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715" w:rsidRDefault="00533715" w:rsidP="00170790">
      <w:pPr>
        <w:pStyle w:val="Heading2"/>
        <w:spacing w:before="240"/>
      </w:pPr>
      <w:r w:rsidRPr="00867EA4">
        <w:t xml:space="preserve">Allegato </w:t>
      </w:r>
      <w:r>
        <w:t>A</w:t>
      </w:r>
      <w:r w:rsidRPr="00867EA4">
        <w:t>-</w:t>
      </w:r>
      <w:r>
        <w:t>1</w:t>
      </w:r>
    </w:p>
    <w:p w:rsidR="00533715" w:rsidRPr="00867EA4" w:rsidRDefault="00533715" w:rsidP="00867EA4">
      <w:pPr>
        <w:pStyle w:val="Heading2"/>
        <w:spacing w:before="0"/>
      </w:pPr>
      <w:r w:rsidRPr="00632743">
        <w:t>Modello di Dichiarazione sostitutiva ex art. 38, c. 1, lett. c, D.Lgs. 163/2006</w:t>
      </w:r>
    </w:p>
    <w:p w:rsidR="00533715" w:rsidRPr="00867EA4" w:rsidRDefault="00533715" w:rsidP="00867EA4">
      <w:pPr>
        <w:pStyle w:val="NoSpacing"/>
        <w:spacing w:after="360"/>
        <w:jc w:val="center"/>
      </w:pPr>
      <w:r>
        <w:t>D</w:t>
      </w:r>
      <w:r w:rsidRPr="00867EA4">
        <w:t>ICHIARAZIONE NECESSARIA PER L’AMMISSIONE ALLA</w:t>
      </w:r>
      <w:r>
        <w:t xml:space="preserve"> PROCEDURA DIGARA</w:t>
      </w:r>
      <w:r>
        <w:br/>
      </w:r>
      <w:r w:rsidRPr="00867EA4">
        <w:t>RESA ANCHE AI SENSI DEGLI ARTT. 46 E 47 DEL D.P.R. 445/2000</w:t>
      </w:r>
    </w:p>
    <w:p w:rsidR="00533715" w:rsidRPr="00170790" w:rsidRDefault="00533715" w:rsidP="00867EA4">
      <w:pPr>
        <w:pStyle w:val="usoboll1"/>
        <w:spacing w:line="360" w:lineRule="auto"/>
        <w:rPr>
          <w:rFonts w:ascii="Calibri" w:hAnsi="Calibri" w:cs="Arial"/>
          <w:sz w:val="18"/>
          <w:szCs w:val="18"/>
        </w:rPr>
      </w:pPr>
      <w:r w:rsidRPr="00170790">
        <w:rPr>
          <w:rFonts w:ascii="Calibri" w:hAnsi="Calibri" w:cs="Arial"/>
          <w:sz w:val="18"/>
          <w:szCs w:val="18"/>
        </w:rPr>
        <w:t xml:space="preserve">Il sottoscritto </w:t>
      </w:r>
      <w:bookmarkStart w:id="0" w:name="Testo1"/>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bookmarkEnd w:id="0"/>
      <w:r w:rsidRPr="00170790">
        <w:rPr>
          <w:rFonts w:ascii="Calibri" w:hAnsi="Calibri" w:cs="Arial"/>
          <w:sz w:val="18"/>
          <w:szCs w:val="18"/>
        </w:rPr>
        <w:t xml:space="preserve">, C.F.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nato a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il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domiciliato per la carica presso la sede societaria ove appresso, nella sua qualità di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e legale rappresentante della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con sede in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via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C.A.P.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capitale sociale Euro </w:t>
      </w:r>
      <w:r w:rsidRPr="00170790">
        <w:rPr>
          <w:rFonts w:ascii="Calibri" w:hAnsi="Calibri" w:cs="Arial"/>
          <w:sz w:val="18"/>
          <w:szCs w:val="18"/>
        </w:rPr>
        <w:fldChar w:fldCharType="begin">
          <w:ffData>
            <w:name w:val=""/>
            <w:enabled/>
            <w:calcOnExit w:val="0"/>
            <w:textInput>
              <w:default w:val="(in cifre)"/>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(in cifre)</w:t>
      </w:r>
      <w:r w:rsidRPr="00170790">
        <w:rPr>
          <w:rFonts w:ascii="Calibri" w:hAnsi="Calibri" w:cs="Arial"/>
          <w:sz w:val="18"/>
          <w:szCs w:val="18"/>
        </w:rPr>
        <w:fldChar w:fldCharType="end"/>
      </w:r>
      <w:r w:rsidRPr="00170790">
        <w:rPr>
          <w:rFonts w:ascii="Calibri" w:hAnsi="Calibri" w:cs="Arial"/>
          <w:sz w:val="18"/>
          <w:szCs w:val="18"/>
        </w:rPr>
        <w:t xml:space="preserve"> (</w:t>
      </w:r>
      <w:r w:rsidRPr="00170790">
        <w:rPr>
          <w:rFonts w:ascii="Calibri" w:hAnsi="Calibri" w:cs="Arial"/>
          <w:sz w:val="18"/>
          <w:szCs w:val="18"/>
        </w:rPr>
        <w:fldChar w:fldCharType="begin">
          <w:ffData>
            <w:name w:val=""/>
            <w:enabled/>
            <w:calcOnExit w:val="0"/>
            <w:textInput>
              <w:default w:val="(in lettere)"/>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(in lettere)</w:t>
      </w:r>
      <w:r w:rsidRPr="00170790">
        <w:rPr>
          <w:rFonts w:ascii="Calibri" w:hAnsi="Calibri" w:cs="Arial"/>
          <w:sz w:val="18"/>
          <w:szCs w:val="18"/>
        </w:rPr>
        <w:fldChar w:fldCharType="end"/>
      </w:r>
      <w:r w:rsidRPr="00170790">
        <w:rPr>
          <w:rFonts w:ascii="Calibri" w:hAnsi="Calibri" w:cs="Arial"/>
          <w:sz w:val="18"/>
          <w:szCs w:val="18"/>
        </w:rPr>
        <w:t xml:space="preserve">), iscritta al Registro delle Imprese di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al n.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C.F.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partita IVA n.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iscritto al Registro Professionale di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(di seguito denominato “</w:t>
      </w:r>
      <w:r w:rsidRPr="00170790">
        <w:rPr>
          <w:rFonts w:ascii="Calibri" w:hAnsi="Calibri" w:cs="Arial"/>
          <w:bCs/>
          <w:i/>
          <w:sz w:val="18"/>
          <w:szCs w:val="18"/>
        </w:rPr>
        <w:t>operatore economico</w:t>
      </w:r>
      <w:r w:rsidRPr="00170790">
        <w:rPr>
          <w:rFonts w:ascii="Calibri" w:hAnsi="Calibri" w:cs="Arial"/>
          <w:sz w:val="18"/>
          <w:szCs w:val="18"/>
        </w:rPr>
        <w:t>”),</w:t>
      </w:r>
    </w:p>
    <w:p w:rsidR="00533715" w:rsidRPr="00632743" w:rsidRDefault="00533715" w:rsidP="00632743">
      <w:pPr>
        <w:pStyle w:val="Heading4"/>
        <w:widowControl w:val="0"/>
        <w:numPr>
          <w:ilvl w:val="0"/>
          <w:numId w:val="5"/>
        </w:numPr>
        <w:spacing w:before="0" w:after="0" w:line="360" w:lineRule="auto"/>
        <w:ind w:left="357" w:hanging="357"/>
        <w:rPr>
          <w:b w:val="0"/>
          <w:bCs w:val="0"/>
          <w:color w:val="auto"/>
          <w:sz w:val="18"/>
          <w:szCs w:val="18"/>
        </w:rPr>
      </w:pPr>
      <w:r w:rsidRPr="00632743">
        <w:rPr>
          <w:b w:val="0"/>
          <w:bCs w:val="0"/>
          <w:color w:val="auto"/>
          <w:sz w:val="18"/>
          <w:szCs w:val="18"/>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lo scrivente operatore economico decadrà dai benefici per i quali la stessa è rilasciata; </w:t>
      </w:r>
    </w:p>
    <w:p w:rsidR="00533715" w:rsidRPr="00632743" w:rsidRDefault="00533715" w:rsidP="00632743">
      <w:pPr>
        <w:pStyle w:val="Heading4"/>
        <w:widowControl w:val="0"/>
        <w:numPr>
          <w:ilvl w:val="0"/>
          <w:numId w:val="5"/>
        </w:numPr>
        <w:spacing w:before="0" w:after="0" w:line="360" w:lineRule="auto"/>
        <w:ind w:left="357" w:hanging="357"/>
        <w:rPr>
          <w:b w:val="0"/>
          <w:bCs w:val="0"/>
          <w:color w:val="auto"/>
          <w:sz w:val="18"/>
          <w:szCs w:val="18"/>
        </w:rPr>
      </w:pPr>
      <w:r w:rsidRPr="00632743">
        <w:rPr>
          <w:b w:val="0"/>
          <w:bCs w:val="0"/>
          <w:color w:val="auto"/>
          <w:sz w:val="18"/>
          <w:szCs w:val="18"/>
        </w:rPr>
        <w:t>ai fini della partecipazione alla presente gara;</w:t>
      </w:r>
    </w:p>
    <w:p w:rsidR="00533715" w:rsidRPr="00632743" w:rsidRDefault="00533715" w:rsidP="00632743">
      <w:pPr>
        <w:pStyle w:val="Heading4"/>
        <w:widowControl w:val="0"/>
        <w:numPr>
          <w:ilvl w:val="0"/>
          <w:numId w:val="5"/>
        </w:numPr>
        <w:spacing w:before="0" w:after="360" w:line="360" w:lineRule="auto"/>
        <w:ind w:left="357" w:hanging="357"/>
        <w:rPr>
          <w:b w:val="0"/>
          <w:bCs w:val="0"/>
          <w:color w:val="auto"/>
          <w:sz w:val="18"/>
          <w:szCs w:val="18"/>
        </w:rPr>
      </w:pPr>
      <w:r w:rsidRPr="00632743">
        <w:rPr>
          <w:b w:val="0"/>
          <w:bCs w:val="0"/>
          <w:color w:val="auto"/>
          <w:sz w:val="18"/>
          <w:szCs w:val="18"/>
        </w:rPr>
        <w:t xml:space="preserve">consapevole che nel caso in cui l’operatore economico produca in sede di “Documentazione amministrativa – step </w:t>
      </w:r>
      <w:smartTag w:uri="urn:schemas-microsoft-com:office:smarttags" w:element="metricconverter">
        <w:smartTagPr>
          <w:attr w:name="ProductID" w:val="1”"/>
        </w:smartTagPr>
        <w:r w:rsidRPr="00632743">
          <w:rPr>
            <w:b w:val="0"/>
            <w:bCs w:val="0"/>
            <w:color w:val="auto"/>
            <w:sz w:val="18"/>
            <w:szCs w:val="18"/>
          </w:rPr>
          <w:t>1”</w:t>
        </w:r>
      </w:smartTag>
      <w:r w:rsidRPr="00632743">
        <w:rPr>
          <w:b w:val="0"/>
          <w:bCs w:val="0"/>
          <w:color w:val="auto"/>
          <w:sz w:val="18"/>
          <w:szCs w:val="18"/>
        </w:rPr>
        <w:t xml:space="preserve"> la dichiarazione sostitutiva in corso di validità presente in Sintel, la dichiarazione ex art. 38, c. 1 lettera c), D.Lgs. 163/2006, resa in sede di accreditamento all’Elenco Fornitori Telematico di Sintel, è sostituita dalla presente dichiarazione; </w:t>
      </w:r>
    </w:p>
    <w:p w:rsidR="00533715" w:rsidRPr="00867EA4" w:rsidRDefault="00533715" w:rsidP="00867EA4">
      <w:pPr>
        <w:pStyle w:val="Heading4"/>
        <w:keepNext w:val="0"/>
        <w:widowControl w:val="0"/>
        <w:numPr>
          <w:ilvl w:val="0"/>
          <w:numId w:val="0"/>
        </w:numPr>
        <w:spacing w:before="0" w:after="240"/>
        <w:jc w:val="center"/>
        <w:rPr>
          <w:b w:val="0"/>
          <w:i/>
          <w:sz w:val="18"/>
          <w:szCs w:val="18"/>
          <w:u w:val="single"/>
        </w:rPr>
      </w:pPr>
      <w:r w:rsidRPr="00867EA4">
        <w:rPr>
          <w:sz w:val="18"/>
          <w:szCs w:val="18"/>
        </w:rPr>
        <w:t xml:space="preserve">DICHIARA SOTTO </w:t>
      </w:r>
      <w:smartTag w:uri="urn:schemas-microsoft-com:office:smarttags" w:element="PersonName">
        <w:smartTagPr>
          <w:attr w:name="ProductID" w:val="LA PROPRIA RESPONSABILITÀ"/>
        </w:smartTagPr>
        <w:r w:rsidRPr="00867EA4">
          <w:rPr>
            <w:sz w:val="18"/>
            <w:szCs w:val="18"/>
          </w:rPr>
          <w:t>LA PROPRIA RESPONSABILITÀ</w:t>
        </w:r>
      </w:smartTag>
    </w:p>
    <w:p w:rsidR="00533715" w:rsidRPr="00867EA4" w:rsidRDefault="00533715" w:rsidP="00867EA4">
      <w:pPr>
        <w:pStyle w:val="NoSpacing"/>
        <w:spacing w:before="240" w:after="360"/>
        <w:jc w:val="center"/>
      </w:pPr>
      <w:r w:rsidRPr="00867EA4">
        <w:t>DICHIARAZIONE IN ORDINE AI REQUISITI DI CARATTERE GENERALE</w:t>
      </w:r>
    </w:p>
    <w:p w:rsidR="00533715" w:rsidRPr="00632743" w:rsidRDefault="00533715" w:rsidP="00632743">
      <w:pPr>
        <w:numPr>
          <w:ilvl w:val="0"/>
          <w:numId w:val="3"/>
        </w:numPr>
        <w:spacing w:before="120" w:after="0" w:line="360" w:lineRule="auto"/>
        <w:rPr>
          <w:szCs w:val="18"/>
        </w:rPr>
      </w:pPr>
      <w:r w:rsidRPr="00632743">
        <w:rPr>
          <w:szCs w:val="18"/>
        </w:rPr>
        <w:t>che l’operatore economico non si trova in alcuna delle situazioni di esclusione dalla partecipazione alla gara di cui all’art. 38, c. 1, del D.Lgs. n. 163/2006 e, in particolare:</w:t>
      </w:r>
    </w:p>
    <w:p w:rsidR="00533715" w:rsidRPr="00632743" w:rsidRDefault="00533715" w:rsidP="00632743">
      <w:pPr>
        <w:spacing w:before="120" w:after="0" w:line="360" w:lineRule="auto"/>
        <w:ind w:left="360"/>
        <w:rPr>
          <w:szCs w:val="18"/>
        </w:rPr>
      </w:pPr>
      <w:r w:rsidRPr="00632743">
        <w:rPr>
          <w:i/>
          <w:szCs w:val="18"/>
        </w:rPr>
        <w:t>lettera c)</w:t>
      </w:r>
      <w:r w:rsidRPr="00632743">
        <w:rPr>
          <w:szCs w:val="18"/>
        </w:rPr>
        <w:t xml:space="preserve"> che nei propri confronti e nei confronti (selezio</w:t>
      </w:r>
      <w:r>
        <w:rPr>
          <w:szCs w:val="18"/>
        </w:rPr>
        <w:t xml:space="preserve">nare il/i campo/i che </w:t>
      </w:r>
      <w:r w:rsidRPr="00632743">
        <w:rPr>
          <w:szCs w:val="18"/>
        </w:rPr>
        <w:t>si riferiscono alla propria situazione):</w:t>
      </w:r>
    </w:p>
    <w:bookmarkStart w:id="1" w:name="Controllo4"/>
    <w:bookmarkStart w:id="2" w:name="_GoBack"/>
    <w:p w:rsidR="00533715" w:rsidRPr="00632743" w:rsidRDefault="00533715" w:rsidP="00632743">
      <w:pPr>
        <w:spacing w:before="120" w:after="0" w:line="360" w:lineRule="auto"/>
        <w:ind w:left="360"/>
        <w:rPr>
          <w:szCs w:val="18"/>
        </w:rPr>
      </w:pPr>
      <w:r>
        <w:rPr>
          <w:szCs w:val="18"/>
        </w:rPr>
        <w:fldChar w:fldCharType="begin">
          <w:ffData>
            <w:name w:val="Controllo4"/>
            <w:enabled/>
            <w:calcOnExit w:val="0"/>
            <w:checkBox>
              <w:sizeAuto/>
              <w:default w:val="0"/>
              <w:checked w:val="0"/>
            </w:checkBox>
          </w:ffData>
        </w:fldChar>
      </w:r>
      <w:r>
        <w:rPr>
          <w:szCs w:val="18"/>
        </w:rPr>
        <w:instrText xml:space="preserve"> FORMCHECKBOX </w:instrText>
      </w:r>
      <w:r>
        <w:rPr>
          <w:szCs w:val="18"/>
        </w:rPr>
      </w:r>
      <w:r>
        <w:rPr>
          <w:szCs w:val="18"/>
        </w:rPr>
        <w:fldChar w:fldCharType="end"/>
      </w:r>
      <w:bookmarkEnd w:id="1"/>
      <w:bookmarkEnd w:id="2"/>
      <w:r w:rsidRPr="00632743">
        <w:rPr>
          <w:szCs w:val="18"/>
        </w:rPr>
        <w:t>del titolare e del direttore tecnico, ove presente (se si tratta di impresa individuale);</w:t>
      </w:r>
    </w:p>
    <w:bookmarkStart w:id="3" w:name="Controllo5"/>
    <w:p w:rsidR="00533715" w:rsidRPr="00632743" w:rsidRDefault="00533715" w:rsidP="00632743">
      <w:pPr>
        <w:spacing w:before="120" w:after="0" w:line="360" w:lineRule="auto"/>
        <w:ind w:left="360"/>
        <w:rPr>
          <w:szCs w:val="18"/>
        </w:rPr>
      </w:pPr>
      <w:r>
        <w:rPr>
          <w:szCs w:val="18"/>
        </w:rPr>
        <w:fldChar w:fldCharType="begin">
          <w:ffData>
            <w:name w:val="Controllo5"/>
            <w:enabled/>
            <w:calcOnExit w:val="0"/>
            <w:checkBox>
              <w:sizeAuto/>
              <w:default w:val="0"/>
              <w:checked w:val="0"/>
            </w:checkBox>
          </w:ffData>
        </w:fldChar>
      </w:r>
      <w:r>
        <w:rPr>
          <w:szCs w:val="18"/>
        </w:rPr>
        <w:instrText xml:space="preserve"> FORMCHECKBOX </w:instrText>
      </w:r>
      <w:r>
        <w:rPr>
          <w:szCs w:val="18"/>
        </w:rPr>
      </w:r>
      <w:r>
        <w:rPr>
          <w:szCs w:val="18"/>
        </w:rPr>
        <w:fldChar w:fldCharType="end"/>
      </w:r>
      <w:bookmarkEnd w:id="3"/>
      <w:r w:rsidRPr="00632743">
        <w:rPr>
          <w:szCs w:val="18"/>
        </w:rPr>
        <w:t>dei soci e del direttore tecnico, ove presente (se si tratta di società in nome collettivo);</w:t>
      </w:r>
    </w:p>
    <w:bookmarkStart w:id="4" w:name="Controllo6"/>
    <w:p w:rsidR="00533715" w:rsidRPr="00632743" w:rsidRDefault="00533715" w:rsidP="00632743">
      <w:pPr>
        <w:spacing w:before="120" w:after="0" w:line="360" w:lineRule="auto"/>
        <w:ind w:left="360"/>
        <w:rPr>
          <w:szCs w:val="18"/>
        </w:rPr>
      </w:pPr>
      <w:r>
        <w:rPr>
          <w:szCs w:val="18"/>
        </w:rPr>
        <w:fldChar w:fldCharType="begin">
          <w:ffData>
            <w:name w:val="Controllo6"/>
            <w:enabled/>
            <w:calcOnExit w:val="0"/>
            <w:checkBox>
              <w:sizeAuto/>
              <w:default w:val="0"/>
            </w:checkBox>
          </w:ffData>
        </w:fldChar>
      </w:r>
      <w:r>
        <w:rPr>
          <w:szCs w:val="18"/>
        </w:rPr>
        <w:instrText xml:space="preserve"> FORMCHECKBOX </w:instrText>
      </w:r>
      <w:r>
        <w:rPr>
          <w:szCs w:val="18"/>
        </w:rPr>
      </w:r>
      <w:r>
        <w:rPr>
          <w:szCs w:val="18"/>
        </w:rPr>
        <w:fldChar w:fldCharType="end"/>
      </w:r>
      <w:bookmarkEnd w:id="4"/>
      <w:r w:rsidRPr="00632743">
        <w:rPr>
          <w:szCs w:val="18"/>
        </w:rPr>
        <w:t>dei soci accomandatari e del direttore tecnico, ove presente (se si tratta di società in accomandita semplice);</w:t>
      </w:r>
    </w:p>
    <w:bookmarkStart w:id="5" w:name="Controllo7"/>
    <w:p w:rsidR="00533715" w:rsidRPr="00632743" w:rsidRDefault="00533715" w:rsidP="00632743">
      <w:pPr>
        <w:spacing w:before="120" w:after="0" w:line="360" w:lineRule="auto"/>
        <w:ind w:left="360"/>
        <w:rPr>
          <w:szCs w:val="18"/>
        </w:rPr>
      </w:pPr>
      <w:r>
        <w:rPr>
          <w:szCs w:val="18"/>
        </w:rPr>
        <w:fldChar w:fldCharType="begin">
          <w:ffData>
            <w:name w:val="Controllo7"/>
            <w:enabled/>
            <w:calcOnExit w:val="0"/>
            <w:checkBox>
              <w:sizeAuto/>
              <w:default w:val="0"/>
            </w:checkBox>
          </w:ffData>
        </w:fldChar>
      </w:r>
      <w:r>
        <w:rPr>
          <w:szCs w:val="18"/>
        </w:rPr>
        <w:instrText xml:space="preserve"> FORMCHECKBOX </w:instrText>
      </w:r>
      <w:r>
        <w:rPr>
          <w:szCs w:val="18"/>
        </w:rPr>
      </w:r>
      <w:r>
        <w:rPr>
          <w:szCs w:val="18"/>
        </w:rPr>
        <w:fldChar w:fldCharType="end"/>
      </w:r>
      <w:bookmarkEnd w:id="5"/>
      <w:r w:rsidRPr="00632743">
        <w:rPr>
          <w:szCs w:val="18"/>
        </w:rPr>
        <w:t>degli amministratori muniti di potere di rappresentanza, del direttore tecnico, ove presente, del socio unico persona fisica o del socio di maggioranza in caso di società con meno di quattro soci (se si tratta di altro tipo di società o consorzio);</w:t>
      </w:r>
    </w:p>
    <w:bookmarkStart w:id="6" w:name="Controllo8"/>
    <w:p w:rsidR="00533715" w:rsidRPr="00632743" w:rsidRDefault="00533715" w:rsidP="00632743">
      <w:pPr>
        <w:spacing w:before="120" w:after="0" w:line="360" w:lineRule="auto"/>
        <w:ind w:left="360"/>
        <w:rPr>
          <w:szCs w:val="18"/>
        </w:rPr>
      </w:pPr>
      <w:r>
        <w:rPr>
          <w:szCs w:val="18"/>
        </w:rPr>
        <w:fldChar w:fldCharType="begin">
          <w:ffData>
            <w:name w:val="Controllo8"/>
            <w:enabled/>
            <w:calcOnExit w:val="0"/>
            <w:checkBox>
              <w:sizeAuto/>
              <w:default w:val="0"/>
              <w:checked w:val="0"/>
            </w:checkBox>
          </w:ffData>
        </w:fldChar>
      </w:r>
      <w:r>
        <w:rPr>
          <w:szCs w:val="18"/>
        </w:rPr>
        <w:instrText xml:space="preserve"> FORMCHECKBOX </w:instrText>
      </w:r>
      <w:r>
        <w:rPr>
          <w:szCs w:val="18"/>
        </w:rPr>
      </w:r>
      <w:r>
        <w:rPr>
          <w:szCs w:val="18"/>
        </w:rPr>
        <w:fldChar w:fldCharType="end"/>
      </w:r>
      <w:bookmarkEnd w:id="6"/>
      <w:r w:rsidRPr="00632743">
        <w:rPr>
          <w:szCs w:val="18"/>
        </w:rPr>
        <w:t>dei professionisti associati e del direttore tecnico, ove presente (se si tratta di uno studio associato);</w:t>
      </w:r>
    </w:p>
    <w:bookmarkStart w:id="7" w:name="Controllo9"/>
    <w:p w:rsidR="00533715" w:rsidRPr="00632743" w:rsidRDefault="00533715" w:rsidP="00632743">
      <w:pPr>
        <w:spacing w:before="120" w:after="0" w:line="360" w:lineRule="auto"/>
        <w:ind w:left="360"/>
        <w:rPr>
          <w:szCs w:val="18"/>
        </w:rPr>
      </w:pPr>
      <w:r>
        <w:rPr>
          <w:szCs w:val="18"/>
        </w:rPr>
        <w:fldChar w:fldCharType="begin">
          <w:ffData>
            <w:name w:val="Controllo9"/>
            <w:enabled/>
            <w:calcOnExit w:val="0"/>
            <w:checkBox>
              <w:sizeAuto/>
              <w:default w:val="0"/>
            </w:checkBox>
          </w:ffData>
        </w:fldChar>
      </w:r>
      <w:r>
        <w:rPr>
          <w:szCs w:val="18"/>
        </w:rPr>
        <w:instrText xml:space="preserve"> FORMCHECKBOX </w:instrText>
      </w:r>
      <w:r>
        <w:rPr>
          <w:szCs w:val="18"/>
        </w:rPr>
      </w:r>
      <w:r>
        <w:rPr>
          <w:szCs w:val="18"/>
        </w:rPr>
        <w:fldChar w:fldCharType="end"/>
      </w:r>
      <w:bookmarkEnd w:id="7"/>
      <w:r w:rsidRPr="00632743">
        <w:rPr>
          <w:szCs w:val="18"/>
        </w:rPr>
        <w:t>(eventuale) del/i procuratore/i che sottoscrive/ono la presente dichiarazione e/o l’offerta economica e/o ulteriore documentazione d’offerta;</w:t>
      </w:r>
    </w:p>
    <w:p w:rsidR="00533715" w:rsidRDefault="00533715" w:rsidP="00632743">
      <w:pPr>
        <w:spacing w:before="120" w:after="0" w:line="360" w:lineRule="auto"/>
        <w:ind w:left="360"/>
        <w:rPr>
          <w:szCs w:val="18"/>
        </w:rPr>
      </w:pPr>
      <w:r w:rsidRPr="00632743">
        <w:rPr>
          <w:szCs w:val="18"/>
        </w:rPr>
        <w:t>e segn</w:t>
      </w:r>
      <w:r>
        <w:rPr>
          <w:szCs w:val="18"/>
        </w:rPr>
        <w:t>atamente i Signori</w:t>
      </w:r>
      <w:r w:rsidRPr="00F21593">
        <w:rPr>
          <w:szCs w:val="18"/>
        </w:rPr>
        <w:t>(indicare nome, cognome, data e luogo di nascita, città di residenza, codice fiscale, carica, nonché eventuali condanne di tutti i soggetti ai quali si riferisce la dichiarazione sottostante)</w:t>
      </w:r>
      <w:r>
        <w:rPr>
          <w:szCs w:val="18"/>
        </w:rPr>
        <w:t>:</w:t>
      </w:r>
    </w:p>
    <w:bookmarkStart w:id="8" w:name="Testo2"/>
    <w:p w:rsidR="00533715" w:rsidRPr="00F21593" w:rsidRDefault="00533715" w:rsidP="00632743">
      <w:pPr>
        <w:spacing w:before="120" w:after="0" w:line="360" w:lineRule="auto"/>
        <w:ind w:left="360"/>
        <w:rPr>
          <w:szCs w:val="18"/>
        </w:rPr>
      </w:pPr>
      <w:r>
        <w:rPr>
          <w:szCs w:val="18"/>
        </w:rPr>
        <w:fldChar w:fldCharType="begin">
          <w:ffData>
            <w:name w:val="Testo2"/>
            <w:enabled/>
            <w:calcOnExit w:val="0"/>
            <w:textInput/>
          </w:ffData>
        </w:fldChar>
      </w:r>
      <w:r>
        <w:rPr>
          <w:szCs w:val="18"/>
        </w:rPr>
        <w:instrText xml:space="preserve"> FORMTEXT </w:instrText>
      </w:r>
      <w:r>
        <w:rPr>
          <w:szCs w:val="18"/>
        </w:rPr>
      </w:r>
      <w:r>
        <w:rPr>
          <w:szCs w:val="18"/>
        </w:rPr>
        <w:fldChar w:fldCharType="separate"/>
      </w:r>
      <w:r>
        <w:rPr>
          <w:szCs w:val="18"/>
        </w:rPr>
        <w:t> </w:t>
      </w:r>
      <w:r>
        <w:rPr>
          <w:szCs w:val="18"/>
        </w:rPr>
        <w:t> </w:t>
      </w:r>
      <w:r>
        <w:rPr>
          <w:szCs w:val="18"/>
        </w:rPr>
        <w:t> </w:t>
      </w:r>
      <w:r>
        <w:rPr>
          <w:szCs w:val="18"/>
        </w:rPr>
        <w:t> </w:t>
      </w:r>
      <w:r>
        <w:rPr>
          <w:szCs w:val="18"/>
        </w:rPr>
        <w:t> </w:t>
      </w:r>
      <w:r>
        <w:rPr>
          <w:szCs w:val="18"/>
        </w:rPr>
        <w:fldChar w:fldCharType="end"/>
      </w:r>
      <w:bookmarkEnd w:id="8"/>
    </w:p>
    <w:p w:rsidR="00533715" w:rsidRDefault="00533715" w:rsidP="00632743">
      <w:pPr>
        <w:spacing w:before="120" w:after="0" w:line="360" w:lineRule="auto"/>
        <w:ind w:left="360"/>
        <w:rPr>
          <w:szCs w:val="18"/>
        </w:rPr>
      </w:pPr>
      <w:r w:rsidRPr="00632743">
        <w:rPr>
          <w:szCs w:val="18"/>
        </w:rPr>
        <w:t>nonché nei confronti dei soggetti che siano cessati dalla carica nell’anno antecedente la data di pubblicazione del bando di gara, e segnatamente i</w:t>
      </w:r>
      <w:r>
        <w:rPr>
          <w:szCs w:val="18"/>
        </w:rPr>
        <w:t xml:space="preserve"> Signori</w:t>
      </w:r>
      <w:r w:rsidRPr="00F21593">
        <w:rPr>
          <w:szCs w:val="18"/>
        </w:rPr>
        <w:t>(indicare nome, cognome, data e luogo di nascita, città di residenza, codice fiscale, carica, nonché eventuali condanne di tutti i soggetti cessati dalla carica nell'anno antecedente la data di pubblicazione del bando di gara</w:t>
      </w:r>
      <w:r>
        <w:rPr>
          <w:szCs w:val="18"/>
        </w:rPr>
        <w:t>):</w:t>
      </w:r>
    </w:p>
    <w:p w:rsidR="00533715" w:rsidRPr="00632743" w:rsidRDefault="00533715" w:rsidP="00632743">
      <w:pPr>
        <w:spacing w:before="120" w:after="0" w:line="360" w:lineRule="auto"/>
        <w:ind w:left="360"/>
        <w:rPr>
          <w:szCs w:val="18"/>
        </w:rPr>
      </w:pPr>
      <w:r>
        <w:rPr>
          <w:szCs w:val="18"/>
        </w:rPr>
        <w:fldChar w:fldCharType="begin">
          <w:ffData>
            <w:name w:val=""/>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p w:rsidR="00533715" w:rsidRPr="00632743" w:rsidRDefault="00533715" w:rsidP="005F04E7">
      <w:pPr>
        <w:spacing w:before="120" w:after="0" w:line="360" w:lineRule="auto"/>
        <w:ind w:left="360"/>
        <w:rPr>
          <w:szCs w:val="18"/>
        </w:rPr>
      </w:pPr>
      <w:r w:rsidRPr="00632743">
        <w:rPr>
          <w:szCs w:val="18"/>
        </w:rPr>
        <w:t>non è stata pronunciata condanna con sentenza passata in giudicato, o emesso decreto penale di condanna divenuto irrevocabile, oppure sentenza di applicazione della pena su richiesta, ai sensi dell’art. 444 c.p.p., per reati gravi in danno dello Stato o della Comunità che incidono sulla moralità professionale e che, nei confronti dei medesimi soggetti di cui sopra, non è stata pronunciata condanna con sentenza passata in giudicato per uno o più reati di partecipazione a un’organizzazione criminale, corruzione, frode, riciclaggio, quali definiti dagli atti comunitari citati all’articolo 45, pa</w:t>
      </w:r>
      <w:r>
        <w:rPr>
          <w:szCs w:val="18"/>
        </w:rPr>
        <w:t>ragrafo 1, direttiva CE 2004/18.</w:t>
      </w:r>
    </w:p>
    <w:p w:rsidR="00533715" w:rsidRPr="00BC58F8" w:rsidRDefault="00533715" w:rsidP="00BC58F8">
      <w:pPr>
        <w:pBdr>
          <w:top w:val="single" w:sz="4" w:space="6" w:color="auto"/>
          <w:left w:val="single" w:sz="4" w:space="4" w:color="auto"/>
          <w:bottom w:val="single" w:sz="4" w:space="1" w:color="auto"/>
          <w:right w:val="single" w:sz="4" w:space="4" w:color="auto"/>
        </w:pBdr>
        <w:shd w:val="clear" w:color="auto" w:fill="F2F2F2"/>
        <w:spacing w:before="120" w:after="0" w:line="360" w:lineRule="auto"/>
        <w:ind w:left="348"/>
        <w:rPr>
          <w:i/>
          <w:szCs w:val="18"/>
        </w:rPr>
      </w:pPr>
      <w:r w:rsidRPr="00BC58F8">
        <w:rPr>
          <w:i/>
          <w:szCs w:val="18"/>
        </w:rPr>
        <w:t xml:space="preserve">Si rammenta che: </w:t>
      </w:r>
    </w:p>
    <w:p w:rsidR="00533715" w:rsidRPr="00BC58F8" w:rsidRDefault="00533715" w:rsidP="00BC58F8">
      <w:pPr>
        <w:pStyle w:val="Heading4"/>
        <w:widowControl w:val="0"/>
        <w:numPr>
          <w:ilvl w:val="0"/>
          <w:numId w:val="5"/>
        </w:numPr>
        <w:pBdr>
          <w:top w:val="single" w:sz="4" w:space="6" w:color="auto"/>
          <w:left w:val="single" w:sz="4" w:space="4" w:color="auto"/>
          <w:bottom w:val="single" w:sz="4" w:space="1" w:color="auto"/>
          <w:right w:val="single" w:sz="4" w:space="4" w:color="auto"/>
        </w:pBdr>
        <w:shd w:val="clear" w:color="auto" w:fill="F2F2F2"/>
        <w:spacing w:before="0" w:after="0" w:line="360" w:lineRule="auto"/>
        <w:ind w:left="705" w:hanging="357"/>
        <w:rPr>
          <w:b w:val="0"/>
          <w:bCs w:val="0"/>
          <w:i/>
          <w:color w:val="auto"/>
          <w:sz w:val="18"/>
          <w:szCs w:val="18"/>
        </w:rPr>
      </w:pPr>
      <w:r w:rsidRPr="00BC58F8">
        <w:rPr>
          <w:b w:val="0"/>
          <w:bCs w:val="0"/>
          <w:i/>
          <w:color w:val="auto"/>
          <w:sz w:val="18"/>
          <w:szCs w:val="18"/>
        </w:rPr>
        <w:t xml:space="preserve">occorre indicare anche le eventuali condanne per le quali il soggetto abbia beneficiato della non menzione; </w:t>
      </w:r>
    </w:p>
    <w:p w:rsidR="00533715" w:rsidRPr="00BC58F8" w:rsidRDefault="00533715" w:rsidP="00BC58F8">
      <w:pPr>
        <w:pStyle w:val="Heading4"/>
        <w:widowControl w:val="0"/>
        <w:numPr>
          <w:ilvl w:val="0"/>
          <w:numId w:val="5"/>
        </w:numPr>
        <w:pBdr>
          <w:top w:val="single" w:sz="4" w:space="6" w:color="auto"/>
          <w:left w:val="single" w:sz="4" w:space="4" w:color="auto"/>
          <w:bottom w:val="single" w:sz="4" w:space="1" w:color="auto"/>
          <w:right w:val="single" w:sz="4" w:space="4" w:color="auto"/>
        </w:pBdr>
        <w:shd w:val="clear" w:color="auto" w:fill="F2F2F2"/>
        <w:spacing w:before="0" w:after="0" w:line="360" w:lineRule="auto"/>
        <w:ind w:left="705" w:hanging="357"/>
        <w:rPr>
          <w:b w:val="0"/>
          <w:bCs w:val="0"/>
          <w:i/>
          <w:color w:val="auto"/>
          <w:sz w:val="18"/>
          <w:szCs w:val="18"/>
        </w:rPr>
      </w:pPr>
      <w:r w:rsidRPr="00BC58F8">
        <w:rPr>
          <w:b w:val="0"/>
          <w:bCs w:val="0"/>
          <w:i/>
          <w:color w:val="auto"/>
          <w:sz w:val="18"/>
          <w:szCs w:val="18"/>
        </w:rPr>
        <w:t>l’esclusione e il divieto operano se la sentenza o il decreto sono stati emessi nei confronti dei soggetti interessati. In ogni caso l’esclusione e il divieto operano anche nei confronti dei soggetti cessati dalla carica nell’anno antecedente la data di pubblicazione del bando di gara, qualora l’operatore economico non dimostri che vi sia stata completa dissociazione della condotta penalmente sanzionata;</w:t>
      </w:r>
    </w:p>
    <w:p w:rsidR="00533715" w:rsidRPr="00BC58F8" w:rsidRDefault="00533715" w:rsidP="00BC58F8">
      <w:pPr>
        <w:pStyle w:val="Heading4"/>
        <w:widowControl w:val="0"/>
        <w:numPr>
          <w:ilvl w:val="0"/>
          <w:numId w:val="5"/>
        </w:numPr>
        <w:pBdr>
          <w:top w:val="single" w:sz="4" w:space="6" w:color="auto"/>
          <w:left w:val="single" w:sz="4" w:space="4" w:color="auto"/>
          <w:bottom w:val="single" w:sz="4" w:space="1" w:color="auto"/>
          <w:right w:val="single" w:sz="4" w:space="4" w:color="auto"/>
        </w:pBdr>
        <w:shd w:val="clear" w:color="auto" w:fill="F2F2F2"/>
        <w:spacing w:before="0" w:after="0" w:line="360" w:lineRule="auto"/>
        <w:ind w:left="705" w:hanging="357"/>
        <w:rPr>
          <w:b w:val="0"/>
          <w:bCs w:val="0"/>
          <w:i/>
          <w:color w:val="auto"/>
          <w:sz w:val="18"/>
          <w:szCs w:val="18"/>
        </w:rPr>
      </w:pPr>
      <w:r w:rsidRPr="00BC58F8">
        <w:rPr>
          <w:b w:val="0"/>
          <w:bCs w:val="0"/>
          <w:i/>
          <w:color w:val="auto"/>
          <w:sz w:val="18"/>
          <w:szCs w:val="18"/>
        </w:rPr>
        <w:t>l’esclusione ed il divieto in ogni caso non operano quando il reato è stato depenalizzato, ovvero quando è intervenuta la riabilitazione, ovvero quando il reato è stato dichiarato estinto dopo la condanna, ovvero in caso di</w:t>
      </w:r>
      <w:r>
        <w:rPr>
          <w:b w:val="0"/>
          <w:bCs w:val="0"/>
          <w:i/>
          <w:color w:val="auto"/>
          <w:sz w:val="18"/>
          <w:szCs w:val="18"/>
        </w:rPr>
        <w:t xml:space="preserve"> revoca della condanna medesima.</w:t>
      </w:r>
    </w:p>
    <w:p w:rsidR="00533715" w:rsidRPr="00632743" w:rsidRDefault="00533715" w:rsidP="00BC58F8">
      <w:pPr>
        <w:spacing w:before="120" w:after="0" w:line="360" w:lineRule="auto"/>
        <w:ind w:left="360"/>
        <w:rPr>
          <w:szCs w:val="18"/>
        </w:rPr>
      </w:pPr>
      <w:r w:rsidRPr="00632743">
        <w:rPr>
          <w:i/>
          <w:szCs w:val="18"/>
        </w:rPr>
        <w:t>(</w:t>
      </w:r>
      <w:r>
        <w:rPr>
          <w:i/>
          <w:szCs w:val="18"/>
        </w:rPr>
        <w:t>E</w:t>
      </w:r>
      <w:r w:rsidRPr="00632743">
        <w:rPr>
          <w:i/>
          <w:szCs w:val="18"/>
        </w:rPr>
        <w:t>ventuale nel caso in cui non sia stato compilato il precedente punto di cui alla lettera c) con riferimento ai soggetti cessati)</w:t>
      </w:r>
      <w:r>
        <w:rPr>
          <w:szCs w:val="18"/>
        </w:rPr>
        <w:t>c</w:t>
      </w:r>
      <w:r w:rsidRPr="00632743">
        <w:rPr>
          <w:szCs w:val="18"/>
        </w:rPr>
        <w:t xml:space="preserve">he non ci sono soggetti che sono cessati dalla carica societaria nell’anno antecedente la data di </w:t>
      </w:r>
      <w:r>
        <w:rPr>
          <w:szCs w:val="18"/>
        </w:rPr>
        <w:t>pubblicazione del bando di gara.</w:t>
      </w:r>
    </w:p>
    <w:p w:rsidR="00533715" w:rsidRPr="00BC58F8" w:rsidRDefault="00533715" w:rsidP="00BC58F8">
      <w:pPr>
        <w:numPr>
          <w:ilvl w:val="0"/>
          <w:numId w:val="3"/>
        </w:numPr>
        <w:spacing w:before="120" w:after="0" w:line="360" w:lineRule="auto"/>
        <w:rPr>
          <w:szCs w:val="18"/>
        </w:rPr>
      </w:pPr>
      <w:r>
        <w:rPr>
          <w:szCs w:val="18"/>
        </w:rPr>
        <w:t>D</w:t>
      </w:r>
      <w:r w:rsidRPr="00632743">
        <w:rPr>
          <w:szCs w:val="18"/>
        </w:rPr>
        <w:t>i essere consapevole che, qualora fosse accertata la non veridicità del contenuto della presente dichiarazione, questo operatore economico verrà escluso dalla procedura ad evidenza pubblica per la quale è rilasciata o, se risultato aggiudicatario, decadrà dalla aggiudicazione medesima la quale verrà annullata e/o revocata e la stazione appaltante avrà la facoltà di escutere la cauzione provvisoria prestata; inoltre, qualora la non veridicità del contenuto della presente dichiarazione fosse accertata dopo la stipula del contratto, questo potrà essere risolto di diritto dalla stazione appaltante ai</w:t>
      </w:r>
      <w:r>
        <w:rPr>
          <w:szCs w:val="18"/>
        </w:rPr>
        <w:t xml:space="preserve"> sensi dell’art. 1456 cod. civ.</w:t>
      </w:r>
    </w:p>
    <w:p w:rsidR="00533715" w:rsidRPr="00170790" w:rsidRDefault="00533715" w:rsidP="00170790">
      <w:pPr>
        <w:pStyle w:val="NoSpacing"/>
        <w:spacing w:before="480"/>
        <w:jc w:val="right"/>
        <w:rPr>
          <w:i/>
          <w:sz w:val="10"/>
          <w:szCs w:val="18"/>
        </w:rPr>
      </w:pPr>
      <w:r w:rsidRPr="00170790">
        <w:rPr>
          <w:i/>
          <w:sz w:val="14"/>
        </w:rPr>
        <w:t>Documento informatico firmato digitalmente ai sensi del testo unico D.P.R. 28 dicembre 2000, n. 445, del D.Lgs. 7 marzo 2005, n.82 e norme collegate</w:t>
      </w:r>
    </w:p>
    <w:sectPr w:rsidR="00533715" w:rsidRPr="00170790" w:rsidSect="00773172">
      <w:headerReference w:type="even" r:id="rId7"/>
      <w:headerReference w:type="default" r:id="rId8"/>
      <w:footerReference w:type="default" r:id="rId9"/>
      <w:pgSz w:w="11906" w:h="16838"/>
      <w:pgMar w:top="436" w:right="1134" w:bottom="1134" w:left="1260" w:header="397" w:footer="103"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715" w:rsidRDefault="00533715" w:rsidP="00D87D8B">
      <w:r>
        <w:separator/>
      </w:r>
    </w:p>
    <w:p w:rsidR="00533715" w:rsidRDefault="00533715" w:rsidP="00D87D8B"/>
    <w:p w:rsidR="00533715" w:rsidRDefault="00533715"/>
    <w:p w:rsidR="00533715" w:rsidRDefault="00533715"/>
  </w:endnote>
  <w:endnote w:type="continuationSeparator" w:id="1">
    <w:p w:rsidR="00533715" w:rsidRDefault="00533715" w:rsidP="00D87D8B">
      <w:r>
        <w:continuationSeparator/>
      </w:r>
    </w:p>
    <w:p w:rsidR="00533715" w:rsidRDefault="00533715" w:rsidP="00D87D8B"/>
    <w:p w:rsidR="00533715" w:rsidRDefault="00533715"/>
    <w:p w:rsidR="00533715" w:rsidRDefault="0053371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FrizQuadrata BT">
    <w:altName w:val="Candar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F79646"/>
      </w:tblBorders>
      <w:tblLook w:val="00A0"/>
    </w:tblPr>
    <w:tblGrid>
      <w:gridCol w:w="9652"/>
    </w:tblGrid>
    <w:tr w:rsidR="00533715" w:rsidTr="00D87D8B">
      <w:tc>
        <w:tcPr>
          <w:tcW w:w="9652" w:type="dxa"/>
          <w:tcBorders>
            <w:top w:val="single" w:sz="4" w:space="0" w:color="F79646"/>
          </w:tcBorders>
        </w:tcPr>
        <w:tbl>
          <w:tblPr>
            <w:tblW w:w="0" w:type="auto"/>
            <w:tblLook w:val="00A0"/>
          </w:tblPr>
          <w:tblGrid>
            <w:gridCol w:w="7230"/>
            <w:gridCol w:w="2191"/>
          </w:tblGrid>
          <w:tr w:rsidR="00533715" w:rsidTr="00867EA4">
            <w:tc>
              <w:tcPr>
                <w:tcW w:w="7230" w:type="dxa"/>
              </w:tcPr>
              <w:p w:rsidR="00533715" w:rsidRDefault="00533715" w:rsidP="00BC58F8">
                <w:pPr>
                  <w:spacing w:before="120" w:after="40"/>
                  <w:jc w:val="left"/>
                  <w:rPr>
                    <w:sz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44.6pt;margin-top:-75pt;width:160.85pt;height:33.55pt;z-index:251658752" o:allowoverlap="f">
                      <v:imagedata r:id="rId1" o:title=""/>
                    </v:shape>
                  </w:pict>
                </w:r>
                <w:r>
                  <w:rPr>
                    <w:noProof/>
                  </w:rPr>
                  <w:pict>
                    <v:shape id="_x0000_s2051" type="#_x0000_t75" style="position:absolute;margin-left:160pt;margin-top:23.2pt;width:160.85pt;height:33.55pt;z-index:251657728" o:allowoverlap="f">
                      <v:imagedata r:id="rId1" o:title=""/>
                    </v:shape>
                  </w:pict>
                </w:r>
                <w:r w:rsidRPr="00BC58F8">
                  <w:rPr>
                    <w:sz w:val="16"/>
                  </w:rPr>
                  <w:t>Allegato A-1 Modello di Dichiarazione sostitutiva ex art. 38, c. 1, lett. c, D.Lgs. 163/2006</w:t>
                </w:r>
                <w:r w:rsidRPr="008C5E5C">
                  <w:rPr>
                    <w:sz w:val="16"/>
                  </w:rPr>
                  <w:br/>
                </w:r>
              </w:p>
              <w:p w:rsidR="00533715" w:rsidRDefault="00533715" w:rsidP="00BC58F8">
                <w:pPr>
                  <w:spacing w:before="120" w:after="40"/>
                  <w:jc w:val="left"/>
                  <w:rPr>
                    <w:sz w:val="16"/>
                  </w:rPr>
                </w:pPr>
              </w:p>
              <w:p w:rsidR="00533715" w:rsidRPr="00371A85" w:rsidRDefault="00533715" w:rsidP="00BC58F8">
                <w:pPr>
                  <w:spacing w:before="120" w:after="40"/>
                  <w:jc w:val="left"/>
                </w:pPr>
              </w:p>
            </w:tc>
            <w:tc>
              <w:tcPr>
                <w:tcW w:w="2191" w:type="dxa"/>
              </w:tcPr>
              <w:p w:rsidR="00533715" w:rsidRPr="00867EA4" w:rsidRDefault="00533715" w:rsidP="0067378B">
                <w:pPr>
                  <w:spacing w:before="120" w:after="40"/>
                  <w:jc w:val="right"/>
                  <w:rPr>
                    <w:sz w:val="16"/>
                  </w:rPr>
                </w:pPr>
                <w:r w:rsidRPr="00867EA4">
                  <w:rPr>
                    <w:sz w:val="16"/>
                  </w:rPr>
                  <w:t xml:space="preserve">Pag. </w:t>
                </w:r>
                <w:r w:rsidRPr="00867EA4">
                  <w:rPr>
                    <w:sz w:val="16"/>
                  </w:rPr>
                  <w:fldChar w:fldCharType="begin"/>
                </w:r>
                <w:r w:rsidRPr="00867EA4">
                  <w:rPr>
                    <w:sz w:val="16"/>
                  </w:rPr>
                  <w:instrText>PAGE</w:instrText>
                </w:r>
                <w:r w:rsidRPr="00867EA4">
                  <w:rPr>
                    <w:sz w:val="16"/>
                  </w:rPr>
                  <w:fldChar w:fldCharType="separate"/>
                </w:r>
                <w:r>
                  <w:rPr>
                    <w:noProof/>
                    <w:sz w:val="16"/>
                  </w:rPr>
                  <w:t>2</w:t>
                </w:r>
                <w:r w:rsidRPr="00867EA4">
                  <w:rPr>
                    <w:sz w:val="16"/>
                  </w:rPr>
                  <w:fldChar w:fldCharType="end"/>
                </w:r>
                <w:r w:rsidRPr="00867EA4">
                  <w:rPr>
                    <w:sz w:val="16"/>
                  </w:rPr>
                  <w:t xml:space="preserve"> di </w:t>
                </w:r>
                <w:r w:rsidRPr="00867EA4">
                  <w:rPr>
                    <w:sz w:val="16"/>
                  </w:rPr>
                  <w:fldChar w:fldCharType="begin"/>
                </w:r>
                <w:r w:rsidRPr="00867EA4">
                  <w:rPr>
                    <w:sz w:val="16"/>
                  </w:rPr>
                  <w:instrText>NUMPAGES</w:instrText>
                </w:r>
                <w:r w:rsidRPr="00867EA4">
                  <w:rPr>
                    <w:sz w:val="16"/>
                  </w:rPr>
                  <w:fldChar w:fldCharType="separate"/>
                </w:r>
                <w:r>
                  <w:rPr>
                    <w:noProof/>
                    <w:sz w:val="16"/>
                  </w:rPr>
                  <w:t>2</w:t>
                </w:r>
                <w:r w:rsidRPr="00867EA4">
                  <w:rPr>
                    <w:sz w:val="16"/>
                  </w:rPr>
                  <w:fldChar w:fldCharType="end"/>
                </w:r>
              </w:p>
            </w:tc>
          </w:tr>
        </w:tbl>
        <w:p w:rsidR="00533715" w:rsidRPr="00D50B2E" w:rsidRDefault="00533715" w:rsidP="0067378B">
          <w:pPr>
            <w:spacing w:before="120" w:after="40"/>
            <w:jc w:val="center"/>
            <w:rPr>
              <w:sz w:val="28"/>
            </w:rPr>
          </w:pPr>
        </w:p>
      </w:tc>
    </w:tr>
  </w:tbl>
  <w:p w:rsidR="00533715" w:rsidRDefault="00533715" w:rsidP="00773172">
    <w:pPr>
      <w:pStyle w:val="Footer"/>
      <w:ind w:left="-851" w:right="-843"/>
      <w:jc w:val="center"/>
      <w:rPr>
        <w:sz w:val="16"/>
        <w:szCs w:val="16"/>
      </w:rPr>
    </w:pPr>
  </w:p>
  <w:p w:rsidR="00533715" w:rsidRPr="0048426A" w:rsidRDefault="00533715" w:rsidP="00773172">
    <w:pPr>
      <w:pStyle w:val="Footer"/>
      <w:ind w:left="-851" w:right="-843"/>
      <w:jc w:val="center"/>
      <w:rPr>
        <w:sz w:val="16"/>
        <w:szCs w:val="16"/>
      </w:rPr>
    </w:pPr>
    <w:r w:rsidRPr="0048426A">
      <w:rPr>
        <w:sz w:val="16"/>
        <w:szCs w:val="16"/>
      </w:rPr>
      <w:t>Azienda Ospedaliera Ospedale Niguarda Ca’ Granda, piazza Ospedale Maggiore, 3 – 20162 Milano – C.F. e P.I. 11390840152</w:t>
    </w:r>
  </w:p>
  <w:p w:rsidR="00533715" w:rsidRDefault="00533715" w:rsidP="00D8417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715" w:rsidRDefault="00533715" w:rsidP="00D87D8B">
      <w:r>
        <w:separator/>
      </w:r>
    </w:p>
    <w:p w:rsidR="00533715" w:rsidRDefault="00533715" w:rsidP="00D87D8B"/>
    <w:p w:rsidR="00533715" w:rsidRDefault="00533715"/>
    <w:p w:rsidR="00533715" w:rsidRDefault="00533715"/>
  </w:footnote>
  <w:footnote w:type="continuationSeparator" w:id="1">
    <w:p w:rsidR="00533715" w:rsidRDefault="00533715" w:rsidP="00D87D8B">
      <w:r>
        <w:continuationSeparator/>
      </w:r>
    </w:p>
    <w:p w:rsidR="00533715" w:rsidRDefault="00533715" w:rsidP="00D87D8B"/>
    <w:p w:rsidR="00533715" w:rsidRDefault="00533715"/>
    <w:p w:rsidR="00533715" w:rsidRDefault="0053371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715" w:rsidRDefault="00533715" w:rsidP="00D87D8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7" o:spid="_x0000_i1026" type="#_x0000_t75" alt="logo_SINTEL" style="width:309.75pt;height:117pt;visibility:visible">
          <v:imagedata r:id="rId1" o:title=""/>
        </v:shape>
      </w:pict>
    </w:r>
  </w:p>
  <w:p w:rsidR="00533715" w:rsidRDefault="00533715" w:rsidP="00D87D8B"/>
  <w:p w:rsidR="00533715" w:rsidRDefault="00533715" w:rsidP="00D87D8B"/>
  <w:p w:rsidR="00533715" w:rsidRDefault="00533715" w:rsidP="005570C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F79646"/>
      </w:tblBorders>
      <w:tblLook w:val="00A0"/>
    </w:tblPr>
    <w:tblGrid>
      <w:gridCol w:w="4826"/>
      <w:gridCol w:w="4826"/>
    </w:tblGrid>
    <w:tr w:rsidR="00533715" w:rsidTr="00414692">
      <w:trPr>
        <w:trHeight w:val="993"/>
      </w:trPr>
      <w:tc>
        <w:tcPr>
          <w:tcW w:w="4826" w:type="dxa"/>
          <w:tcBorders>
            <w:bottom w:val="single" w:sz="4" w:space="0" w:color="F79646"/>
          </w:tcBorders>
        </w:tcPr>
        <w:p w:rsidR="00533715" w:rsidRDefault="00533715" w:rsidP="001C14D4">
          <w:pPr>
            <w:pStyle w:val="Header"/>
            <w:spacing w:before="120" w:after="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4pt;margin-top:2.1pt;width:212.6pt;height:53pt;z-index:-251659776" wrapcoords="-76 0 -76 21296 21600 21296 21600 0 -76 0">
                <v:imagedata r:id="rId1" o:title="" cropleft="2187f" cropright="1127f"/>
                <w10:wrap type="tight"/>
              </v:shape>
            </w:pict>
          </w:r>
        </w:p>
      </w:tc>
      <w:tc>
        <w:tcPr>
          <w:tcW w:w="4826" w:type="dxa"/>
          <w:tcBorders>
            <w:bottom w:val="single" w:sz="4" w:space="0" w:color="F79646"/>
          </w:tcBorders>
          <w:vAlign w:val="center"/>
        </w:tcPr>
        <w:p w:rsidR="00533715" w:rsidRPr="00D50B2E" w:rsidRDefault="00533715" w:rsidP="001C14D4">
          <w:pPr>
            <w:spacing w:after="0"/>
            <w:jc w:val="right"/>
          </w:pPr>
          <w:r>
            <w:rPr>
              <w:noProof/>
            </w:rPr>
            <w:pict>
              <v:shape id="Immagine 18" o:spid="_x0000_i1028" type="#_x0000_t75" alt="logo_SINTEL" style="width:75pt;height:27pt;visibility:visible">
                <v:imagedata r:id="rId2" o:title=""/>
              </v:shape>
            </w:pict>
          </w:r>
        </w:p>
      </w:tc>
    </w:tr>
  </w:tbl>
  <w:p w:rsidR="00533715" w:rsidRPr="00765B84" w:rsidRDefault="00533715" w:rsidP="00414692">
    <w:pP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65595"/>
    <w:multiLevelType w:val="hybridMultilevel"/>
    <w:tmpl w:val="ADA64A88"/>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nsid w:val="49C2680B"/>
    <w:multiLevelType w:val="multilevel"/>
    <w:tmpl w:val="783626C6"/>
    <w:lvl w:ilvl="0">
      <w:start w:val="1"/>
      <w:numFmt w:val="decimal"/>
      <w:pStyle w:val="Heading3"/>
      <w:lvlText w:val="%1."/>
      <w:lvlJc w:val="left"/>
      <w:pPr>
        <w:ind w:left="360" w:hanging="360"/>
      </w:pPr>
      <w:rPr>
        <w:rFonts w:cs="Times New Roman"/>
      </w:rPr>
    </w:lvl>
    <w:lvl w:ilvl="1">
      <w:start w:val="1"/>
      <w:numFmt w:val="decimal"/>
      <w:pStyle w:val="Heading4"/>
      <w:lvlText w:val="%1.%2."/>
      <w:lvlJc w:val="left"/>
      <w:pPr>
        <w:ind w:left="3551" w:hanging="432"/>
      </w:pPr>
      <w:rPr>
        <w:rFonts w:cs="Times New Roman"/>
      </w:rPr>
    </w:lvl>
    <w:lvl w:ilvl="2">
      <w:start w:val="1"/>
      <w:numFmt w:val="decimal"/>
      <w:pStyle w:val="Heading5"/>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556B3F40"/>
    <w:multiLevelType w:val="multilevel"/>
    <w:tmpl w:val="8176294A"/>
    <w:lvl w:ilvl="0">
      <w:start w:val="1"/>
      <w:numFmt w:val="decimal"/>
      <w:lvlText w:val="%1."/>
      <w:lvlJc w:val="left"/>
      <w:pPr>
        <w:ind w:left="360" w:hanging="360"/>
      </w:pPr>
      <w:rPr>
        <w:rFonts w:cs="Times New Roman"/>
      </w:rPr>
    </w:lvl>
    <w:lvl w:ilvl="1">
      <w:start w:val="4"/>
      <w:numFmt w:val="bullet"/>
      <w:lvlText w:val="-"/>
      <w:lvlJc w:val="left"/>
      <w:pPr>
        <w:ind w:left="3551" w:hanging="432"/>
      </w:pPr>
      <w:rPr>
        <w:rFonts w:ascii="Times New Roman" w:eastAsia="Times New Roman" w:hAnsi="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nsid w:val="7A167906"/>
    <w:multiLevelType w:val="multilevel"/>
    <w:tmpl w:val="3558C578"/>
    <w:lvl w:ilvl="0">
      <w:start w:val="4"/>
      <w:numFmt w:val="bullet"/>
      <w:lvlText w:val="-"/>
      <w:lvlJc w:val="left"/>
      <w:pPr>
        <w:ind w:left="360" w:hanging="360"/>
      </w:pPr>
      <w:rPr>
        <w:rFonts w:ascii="Times New Roman" w:eastAsia="Times New Roman" w:hAnsi="Times New Roman" w:hint="default"/>
      </w:rPr>
    </w:lvl>
    <w:lvl w:ilvl="1">
      <w:start w:val="4"/>
      <w:numFmt w:val="bullet"/>
      <w:lvlText w:val="-"/>
      <w:lvlJc w:val="left"/>
      <w:pPr>
        <w:ind w:left="3551" w:hanging="432"/>
      </w:pPr>
      <w:rPr>
        <w:rFonts w:ascii="Times New Roman" w:eastAsia="Times New Roman" w:hAnsi="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3"/>
  </w:num>
  <w:num w:numId="3">
    <w:abstractNumId w:val="0"/>
  </w:num>
  <w:num w:numId="4">
    <w:abstractNumId w:val="2"/>
  </w:num>
  <w:num w:numId="5">
    <w:abstractNumId w:val="4"/>
  </w:num>
  <w:num w:numId="6">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ocumentProtection w:edit="forms" w:enforcement="0"/>
  <w:defaultTabStop w:val="708"/>
  <w:hyphenationZone w:val="283"/>
  <w:drawingGridHorizontalSpacing w:val="100"/>
  <w:displayHorizontalDrawingGridEvery w:val="2"/>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022A"/>
    <w:rsid w:val="00007FE4"/>
    <w:rsid w:val="0001074F"/>
    <w:rsid w:val="00010BDF"/>
    <w:rsid w:val="00011E4E"/>
    <w:rsid w:val="00015C12"/>
    <w:rsid w:val="00015DCD"/>
    <w:rsid w:val="00021669"/>
    <w:rsid w:val="000230D4"/>
    <w:rsid w:val="000237F4"/>
    <w:rsid w:val="00023DCF"/>
    <w:rsid w:val="00025A7C"/>
    <w:rsid w:val="0002681E"/>
    <w:rsid w:val="0003075C"/>
    <w:rsid w:val="0003231D"/>
    <w:rsid w:val="00034EDF"/>
    <w:rsid w:val="00037E80"/>
    <w:rsid w:val="000410D3"/>
    <w:rsid w:val="000411FA"/>
    <w:rsid w:val="0004394B"/>
    <w:rsid w:val="00047C59"/>
    <w:rsid w:val="00052198"/>
    <w:rsid w:val="00052396"/>
    <w:rsid w:val="00052A3F"/>
    <w:rsid w:val="00060454"/>
    <w:rsid w:val="00062E5F"/>
    <w:rsid w:val="00062FE8"/>
    <w:rsid w:val="00064972"/>
    <w:rsid w:val="00064B9A"/>
    <w:rsid w:val="00064D83"/>
    <w:rsid w:val="000673EB"/>
    <w:rsid w:val="00067B24"/>
    <w:rsid w:val="00070634"/>
    <w:rsid w:val="00070763"/>
    <w:rsid w:val="00071212"/>
    <w:rsid w:val="00077501"/>
    <w:rsid w:val="0008033B"/>
    <w:rsid w:val="00081EC4"/>
    <w:rsid w:val="00081F46"/>
    <w:rsid w:val="00083874"/>
    <w:rsid w:val="00083B9F"/>
    <w:rsid w:val="0009212B"/>
    <w:rsid w:val="0009287E"/>
    <w:rsid w:val="000A3515"/>
    <w:rsid w:val="000A4006"/>
    <w:rsid w:val="000A5429"/>
    <w:rsid w:val="000A5AD4"/>
    <w:rsid w:val="000B0E2F"/>
    <w:rsid w:val="000B24C4"/>
    <w:rsid w:val="000B53F1"/>
    <w:rsid w:val="000B544F"/>
    <w:rsid w:val="000C04B4"/>
    <w:rsid w:val="000C21B0"/>
    <w:rsid w:val="000C79B3"/>
    <w:rsid w:val="000D0A28"/>
    <w:rsid w:val="000D4662"/>
    <w:rsid w:val="000E0640"/>
    <w:rsid w:val="000E263D"/>
    <w:rsid w:val="000E4462"/>
    <w:rsid w:val="000E4BF1"/>
    <w:rsid w:val="000F1894"/>
    <w:rsid w:val="000F6A43"/>
    <w:rsid w:val="001003AC"/>
    <w:rsid w:val="00103DB3"/>
    <w:rsid w:val="00113521"/>
    <w:rsid w:val="0012022A"/>
    <w:rsid w:val="00120311"/>
    <w:rsid w:val="0012225D"/>
    <w:rsid w:val="0012293F"/>
    <w:rsid w:val="0012423A"/>
    <w:rsid w:val="0012551B"/>
    <w:rsid w:val="0012575B"/>
    <w:rsid w:val="00126D99"/>
    <w:rsid w:val="001301CF"/>
    <w:rsid w:val="00130593"/>
    <w:rsid w:val="0013268F"/>
    <w:rsid w:val="001326C6"/>
    <w:rsid w:val="00132852"/>
    <w:rsid w:val="0013324B"/>
    <w:rsid w:val="0013444C"/>
    <w:rsid w:val="00135108"/>
    <w:rsid w:val="001401A7"/>
    <w:rsid w:val="00141DB9"/>
    <w:rsid w:val="00143B89"/>
    <w:rsid w:val="001476AB"/>
    <w:rsid w:val="00147FAA"/>
    <w:rsid w:val="00151A92"/>
    <w:rsid w:val="001523B0"/>
    <w:rsid w:val="001540BC"/>
    <w:rsid w:val="0015603F"/>
    <w:rsid w:val="0015765C"/>
    <w:rsid w:val="00157CBB"/>
    <w:rsid w:val="00163E0E"/>
    <w:rsid w:val="00164DCB"/>
    <w:rsid w:val="00166191"/>
    <w:rsid w:val="00170790"/>
    <w:rsid w:val="00174E33"/>
    <w:rsid w:val="00174F28"/>
    <w:rsid w:val="001761CC"/>
    <w:rsid w:val="001765F1"/>
    <w:rsid w:val="00183659"/>
    <w:rsid w:val="001841CE"/>
    <w:rsid w:val="001849A2"/>
    <w:rsid w:val="00185878"/>
    <w:rsid w:val="00193689"/>
    <w:rsid w:val="001A0D8A"/>
    <w:rsid w:val="001A260A"/>
    <w:rsid w:val="001A2E34"/>
    <w:rsid w:val="001A47DC"/>
    <w:rsid w:val="001A6A1A"/>
    <w:rsid w:val="001B0C8F"/>
    <w:rsid w:val="001B3A49"/>
    <w:rsid w:val="001B484B"/>
    <w:rsid w:val="001C0246"/>
    <w:rsid w:val="001C1191"/>
    <w:rsid w:val="001C14D4"/>
    <w:rsid w:val="001C5C36"/>
    <w:rsid w:val="001C6901"/>
    <w:rsid w:val="001C6BD2"/>
    <w:rsid w:val="001C6CE6"/>
    <w:rsid w:val="001C7B3D"/>
    <w:rsid w:val="001D59BD"/>
    <w:rsid w:val="001D66EA"/>
    <w:rsid w:val="001D6A9B"/>
    <w:rsid w:val="001E0781"/>
    <w:rsid w:val="001E276A"/>
    <w:rsid w:val="001E71A0"/>
    <w:rsid w:val="001F14E4"/>
    <w:rsid w:val="001F1F20"/>
    <w:rsid w:val="001F34C1"/>
    <w:rsid w:val="001F36F8"/>
    <w:rsid w:val="001F6921"/>
    <w:rsid w:val="002005C9"/>
    <w:rsid w:val="00210354"/>
    <w:rsid w:val="002166AC"/>
    <w:rsid w:val="00216B2C"/>
    <w:rsid w:val="00217A69"/>
    <w:rsid w:val="00223560"/>
    <w:rsid w:val="00227286"/>
    <w:rsid w:val="00233599"/>
    <w:rsid w:val="0023385D"/>
    <w:rsid w:val="00240C41"/>
    <w:rsid w:val="00242EC9"/>
    <w:rsid w:val="00242F2F"/>
    <w:rsid w:val="00244F8F"/>
    <w:rsid w:val="00246416"/>
    <w:rsid w:val="00246BD1"/>
    <w:rsid w:val="002517A8"/>
    <w:rsid w:val="00254C61"/>
    <w:rsid w:val="0025612A"/>
    <w:rsid w:val="00256EBD"/>
    <w:rsid w:val="002609B5"/>
    <w:rsid w:val="00266672"/>
    <w:rsid w:val="002703A8"/>
    <w:rsid w:val="002717F0"/>
    <w:rsid w:val="00273054"/>
    <w:rsid w:val="00276763"/>
    <w:rsid w:val="00281090"/>
    <w:rsid w:val="00287535"/>
    <w:rsid w:val="00290231"/>
    <w:rsid w:val="002911CE"/>
    <w:rsid w:val="00293DAB"/>
    <w:rsid w:val="00294C35"/>
    <w:rsid w:val="002A01C1"/>
    <w:rsid w:val="002A2252"/>
    <w:rsid w:val="002A352B"/>
    <w:rsid w:val="002A4D28"/>
    <w:rsid w:val="002A620F"/>
    <w:rsid w:val="002B55A6"/>
    <w:rsid w:val="002B5B35"/>
    <w:rsid w:val="002B6E29"/>
    <w:rsid w:val="002B70C2"/>
    <w:rsid w:val="002C00F4"/>
    <w:rsid w:val="002C215A"/>
    <w:rsid w:val="002C2FD9"/>
    <w:rsid w:val="002C304A"/>
    <w:rsid w:val="002D4058"/>
    <w:rsid w:val="002D4D9B"/>
    <w:rsid w:val="002D5000"/>
    <w:rsid w:val="002D6787"/>
    <w:rsid w:val="002D682A"/>
    <w:rsid w:val="002D76AD"/>
    <w:rsid w:val="002E436C"/>
    <w:rsid w:val="002F0E3D"/>
    <w:rsid w:val="002F10DC"/>
    <w:rsid w:val="002F28D2"/>
    <w:rsid w:val="002F5091"/>
    <w:rsid w:val="00300102"/>
    <w:rsid w:val="00300B53"/>
    <w:rsid w:val="0030110E"/>
    <w:rsid w:val="0030573B"/>
    <w:rsid w:val="00305E95"/>
    <w:rsid w:val="00310E47"/>
    <w:rsid w:val="00310EB2"/>
    <w:rsid w:val="003122E3"/>
    <w:rsid w:val="0031348B"/>
    <w:rsid w:val="00315152"/>
    <w:rsid w:val="003203B5"/>
    <w:rsid w:val="00323603"/>
    <w:rsid w:val="00323761"/>
    <w:rsid w:val="00323D8A"/>
    <w:rsid w:val="00325DDB"/>
    <w:rsid w:val="003265AF"/>
    <w:rsid w:val="00326EC1"/>
    <w:rsid w:val="00327401"/>
    <w:rsid w:val="00336880"/>
    <w:rsid w:val="00337438"/>
    <w:rsid w:val="00342EAB"/>
    <w:rsid w:val="003431CC"/>
    <w:rsid w:val="003437D8"/>
    <w:rsid w:val="0034460C"/>
    <w:rsid w:val="00346CAF"/>
    <w:rsid w:val="00347CD0"/>
    <w:rsid w:val="00350AB7"/>
    <w:rsid w:val="00354BEA"/>
    <w:rsid w:val="00355BD9"/>
    <w:rsid w:val="0036305C"/>
    <w:rsid w:val="003649FD"/>
    <w:rsid w:val="00365A85"/>
    <w:rsid w:val="00365C8C"/>
    <w:rsid w:val="003667B7"/>
    <w:rsid w:val="0036774A"/>
    <w:rsid w:val="003703D7"/>
    <w:rsid w:val="003711F7"/>
    <w:rsid w:val="00371A85"/>
    <w:rsid w:val="003723A3"/>
    <w:rsid w:val="00373379"/>
    <w:rsid w:val="00374A1A"/>
    <w:rsid w:val="0038306A"/>
    <w:rsid w:val="00383FAD"/>
    <w:rsid w:val="00387860"/>
    <w:rsid w:val="00395389"/>
    <w:rsid w:val="003A0211"/>
    <w:rsid w:val="003A2459"/>
    <w:rsid w:val="003A4D52"/>
    <w:rsid w:val="003A621D"/>
    <w:rsid w:val="003A65ED"/>
    <w:rsid w:val="003A6D03"/>
    <w:rsid w:val="003B4F7A"/>
    <w:rsid w:val="003B6FCC"/>
    <w:rsid w:val="003C066A"/>
    <w:rsid w:val="003C096F"/>
    <w:rsid w:val="003C153F"/>
    <w:rsid w:val="003C295D"/>
    <w:rsid w:val="003D16BC"/>
    <w:rsid w:val="003D4884"/>
    <w:rsid w:val="003D5CFB"/>
    <w:rsid w:val="003E0C30"/>
    <w:rsid w:val="003E17B8"/>
    <w:rsid w:val="003E42C5"/>
    <w:rsid w:val="003E4C51"/>
    <w:rsid w:val="003E5BCE"/>
    <w:rsid w:val="003F2349"/>
    <w:rsid w:val="003F3C13"/>
    <w:rsid w:val="003F496F"/>
    <w:rsid w:val="003F4A34"/>
    <w:rsid w:val="003F60EB"/>
    <w:rsid w:val="00400B7E"/>
    <w:rsid w:val="00403966"/>
    <w:rsid w:val="00404067"/>
    <w:rsid w:val="00406C92"/>
    <w:rsid w:val="004106EF"/>
    <w:rsid w:val="00414692"/>
    <w:rsid w:val="004177E4"/>
    <w:rsid w:val="004202CC"/>
    <w:rsid w:val="004243DD"/>
    <w:rsid w:val="00425169"/>
    <w:rsid w:val="00426CEF"/>
    <w:rsid w:val="00427452"/>
    <w:rsid w:val="00431260"/>
    <w:rsid w:val="004312ED"/>
    <w:rsid w:val="00435122"/>
    <w:rsid w:val="0043637B"/>
    <w:rsid w:val="00440E4E"/>
    <w:rsid w:val="00441B16"/>
    <w:rsid w:val="00442D94"/>
    <w:rsid w:val="00443B94"/>
    <w:rsid w:val="0044540A"/>
    <w:rsid w:val="00446B66"/>
    <w:rsid w:val="00446E9C"/>
    <w:rsid w:val="00447123"/>
    <w:rsid w:val="00447642"/>
    <w:rsid w:val="00450A7C"/>
    <w:rsid w:val="00457630"/>
    <w:rsid w:val="004609AD"/>
    <w:rsid w:val="0046215E"/>
    <w:rsid w:val="00467CD2"/>
    <w:rsid w:val="004753CF"/>
    <w:rsid w:val="004758D8"/>
    <w:rsid w:val="00477549"/>
    <w:rsid w:val="00477BE2"/>
    <w:rsid w:val="00480D4F"/>
    <w:rsid w:val="00481796"/>
    <w:rsid w:val="0048426A"/>
    <w:rsid w:val="00493814"/>
    <w:rsid w:val="00495991"/>
    <w:rsid w:val="004A0658"/>
    <w:rsid w:val="004A0D35"/>
    <w:rsid w:val="004A61BE"/>
    <w:rsid w:val="004A62BD"/>
    <w:rsid w:val="004B21CF"/>
    <w:rsid w:val="004B39BB"/>
    <w:rsid w:val="004B4C05"/>
    <w:rsid w:val="004B5517"/>
    <w:rsid w:val="004C1FF4"/>
    <w:rsid w:val="004C3184"/>
    <w:rsid w:val="004C5070"/>
    <w:rsid w:val="004C5388"/>
    <w:rsid w:val="004C5CDC"/>
    <w:rsid w:val="004D0E69"/>
    <w:rsid w:val="004D1463"/>
    <w:rsid w:val="004D157D"/>
    <w:rsid w:val="004D2150"/>
    <w:rsid w:val="004D2895"/>
    <w:rsid w:val="004D3F91"/>
    <w:rsid w:val="004D605B"/>
    <w:rsid w:val="004D6628"/>
    <w:rsid w:val="004E555D"/>
    <w:rsid w:val="004E7075"/>
    <w:rsid w:val="004E7EB9"/>
    <w:rsid w:val="004F0ADF"/>
    <w:rsid w:val="004F3926"/>
    <w:rsid w:val="004F5D4F"/>
    <w:rsid w:val="004F6B42"/>
    <w:rsid w:val="004F74AF"/>
    <w:rsid w:val="004F7F0F"/>
    <w:rsid w:val="00504C09"/>
    <w:rsid w:val="00505D79"/>
    <w:rsid w:val="0051068B"/>
    <w:rsid w:val="00512018"/>
    <w:rsid w:val="00512F3D"/>
    <w:rsid w:val="00516A20"/>
    <w:rsid w:val="00517292"/>
    <w:rsid w:val="005229B5"/>
    <w:rsid w:val="00523AC5"/>
    <w:rsid w:val="00525ED1"/>
    <w:rsid w:val="00531132"/>
    <w:rsid w:val="00533715"/>
    <w:rsid w:val="00534486"/>
    <w:rsid w:val="005368E4"/>
    <w:rsid w:val="00536B83"/>
    <w:rsid w:val="00541300"/>
    <w:rsid w:val="005477C6"/>
    <w:rsid w:val="00552A20"/>
    <w:rsid w:val="00553B16"/>
    <w:rsid w:val="00553F58"/>
    <w:rsid w:val="00554DCC"/>
    <w:rsid w:val="005570CD"/>
    <w:rsid w:val="00557FAF"/>
    <w:rsid w:val="005613D6"/>
    <w:rsid w:val="005621D2"/>
    <w:rsid w:val="005629FF"/>
    <w:rsid w:val="005635EA"/>
    <w:rsid w:val="0056439F"/>
    <w:rsid w:val="00570BCD"/>
    <w:rsid w:val="005715C0"/>
    <w:rsid w:val="0057292D"/>
    <w:rsid w:val="00573827"/>
    <w:rsid w:val="005748AD"/>
    <w:rsid w:val="0057529C"/>
    <w:rsid w:val="00580AC8"/>
    <w:rsid w:val="00582D81"/>
    <w:rsid w:val="00583682"/>
    <w:rsid w:val="00584A51"/>
    <w:rsid w:val="005876A2"/>
    <w:rsid w:val="005908B3"/>
    <w:rsid w:val="00593587"/>
    <w:rsid w:val="005955EA"/>
    <w:rsid w:val="0059588B"/>
    <w:rsid w:val="00597D0E"/>
    <w:rsid w:val="00597EE4"/>
    <w:rsid w:val="005A3B30"/>
    <w:rsid w:val="005A5DFF"/>
    <w:rsid w:val="005A6933"/>
    <w:rsid w:val="005B57DD"/>
    <w:rsid w:val="005B69C0"/>
    <w:rsid w:val="005C0072"/>
    <w:rsid w:val="005C00F7"/>
    <w:rsid w:val="005C129E"/>
    <w:rsid w:val="005C1389"/>
    <w:rsid w:val="005C21E8"/>
    <w:rsid w:val="005C526D"/>
    <w:rsid w:val="005C556C"/>
    <w:rsid w:val="005C6771"/>
    <w:rsid w:val="005D2141"/>
    <w:rsid w:val="005D28F7"/>
    <w:rsid w:val="005D70E1"/>
    <w:rsid w:val="005E112E"/>
    <w:rsid w:val="005E1956"/>
    <w:rsid w:val="005E1AF4"/>
    <w:rsid w:val="005E3591"/>
    <w:rsid w:val="005E3E78"/>
    <w:rsid w:val="005E6687"/>
    <w:rsid w:val="005F04E7"/>
    <w:rsid w:val="005F2601"/>
    <w:rsid w:val="005F43C1"/>
    <w:rsid w:val="005F7427"/>
    <w:rsid w:val="0060499E"/>
    <w:rsid w:val="006061AC"/>
    <w:rsid w:val="00610672"/>
    <w:rsid w:val="0061121B"/>
    <w:rsid w:val="00614E39"/>
    <w:rsid w:val="00614F9D"/>
    <w:rsid w:val="00615946"/>
    <w:rsid w:val="006208F1"/>
    <w:rsid w:val="00621279"/>
    <w:rsid w:val="00622592"/>
    <w:rsid w:val="00624FC8"/>
    <w:rsid w:val="006254A9"/>
    <w:rsid w:val="006263B7"/>
    <w:rsid w:val="006270B8"/>
    <w:rsid w:val="0063184F"/>
    <w:rsid w:val="00632743"/>
    <w:rsid w:val="00632EB9"/>
    <w:rsid w:val="0063664E"/>
    <w:rsid w:val="0064646A"/>
    <w:rsid w:val="006470F5"/>
    <w:rsid w:val="006478AD"/>
    <w:rsid w:val="00647C62"/>
    <w:rsid w:val="00655695"/>
    <w:rsid w:val="00656A32"/>
    <w:rsid w:val="00657610"/>
    <w:rsid w:val="00663482"/>
    <w:rsid w:val="006646D8"/>
    <w:rsid w:val="00665019"/>
    <w:rsid w:val="00665C5D"/>
    <w:rsid w:val="00671067"/>
    <w:rsid w:val="0067378B"/>
    <w:rsid w:val="00675053"/>
    <w:rsid w:val="00675187"/>
    <w:rsid w:val="00680647"/>
    <w:rsid w:val="00680A3F"/>
    <w:rsid w:val="00681EB8"/>
    <w:rsid w:val="00682D2D"/>
    <w:rsid w:val="00684236"/>
    <w:rsid w:val="00684F31"/>
    <w:rsid w:val="00690F4E"/>
    <w:rsid w:val="0069408C"/>
    <w:rsid w:val="00697C05"/>
    <w:rsid w:val="006A3C28"/>
    <w:rsid w:val="006A545D"/>
    <w:rsid w:val="006A61C0"/>
    <w:rsid w:val="006B1119"/>
    <w:rsid w:val="006B11EA"/>
    <w:rsid w:val="006B1F05"/>
    <w:rsid w:val="006C1EBF"/>
    <w:rsid w:val="006C2644"/>
    <w:rsid w:val="006C4134"/>
    <w:rsid w:val="006D50A3"/>
    <w:rsid w:val="006D56B0"/>
    <w:rsid w:val="006E4F27"/>
    <w:rsid w:val="006E5E47"/>
    <w:rsid w:val="006E7F75"/>
    <w:rsid w:val="006F173F"/>
    <w:rsid w:val="006F2601"/>
    <w:rsid w:val="006F28AB"/>
    <w:rsid w:val="006F39F7"/>
    <w:rsid w:val="006F3EED"/>
    <w:rsid w:val="006F4C10"/>
    <w:rsid w:val="006F5FFC"/>
    <w:rsid w:val="006F63E7"/>
    <w:rsid w:val="006F7043"/>
    <w:rsid w:val="006F7254"/>
    <w:rsid w:val="007024CA"/>
    <w:rsid w:val="007059A9"/>
    <w:rsid w:val="0071020B"/>
    <w:rsid w:val="00711350"/>
    <w:rsid w:val="00711887"/>
    <w:rsid w:val="00714E27"/>
    <w:rsid w:val="007155D9"/>
    <w:rsid w:val="0071577C"/>
    <w:rsid w:val="00720529"/>
    <w:rsid w:val="00721190"/>
    <w:rsid w:val="00724E07"/>
    <w:rsid w:val="00727FF0"/>
    <w:rsid w:val="0073226A"/>
    <w:rsid w:val="007334A4"/>
    <w:rsid w:val="00736582"/>
    <w:rsid w:val="00736935"/>
    <w:rsid w:val="007376E2"/>
    <w:rsid w:val="00740D68"/>
    <w:rsid w:val="00742826"/>
    <w:rsid w:val="007464FD"/>
    <w:rsid w:val="00746AF5"/>
    <w:rsid w:val="00746CF9"/>
    <w:rsid w:val="00747955"/>
    <w:rsid w:val="00747C38"/>
    <w:rsid w:val="00747FFA"/>
    <w:rsid w:val="0075161D"/>
    <w:rsid w:val="007517FD"/>
    <w:rsid w:val="00751B38"/>
    <w:rsid w:val="0075616E"/>
    <w:rsid w:val="00764088"/>
    <w:rsid w:val="00765B84"/>
    <w:rsid w:val="00773172"/>
    <w:rsid w:val="00773D01"/>
    <w:rsid w:val="007751AA"/>
    <w:rsid w:val="007757FB"/>
    <w:rsid w:val="007760FE"/>
    <w:rsid w:val="007768C8"/>
    <w:rsid w:val="00787376"/>
    <w:rsid w:val="00790CF2"/>
    <w:rsid w:val="00790F08"/>
    <w:rsid w:val="00791681"/>
    <w:rsid w:val="00791E25"/>
    <w:rsid w:val="007948A4"/>
    <w:rsid w:val="007A0F2A"/>
    <w:rsid w:val="007A2FE8"/>
    <w:rsid w:val="007A3C5B"/>
    <w:rsid w:val="007A3E6D"/>
    <w:rsid w:val="007A44C0"/>
    <w:rsid w:val="007A4842"/>
    <w:rsid w:val="007A67C3"/>
    <w:rsid w:val="007A7F02"/>
    <w:rsid w:val="007B04FC"/>
    <w:rsid w:val="007B13C2"/>
    <w:rsid w:val="007B5EA4"/>
    <w:rsid w:val="007C00D5"/>
    <w:rsid w:val="007C15C5"/>
    <w:rsid w:val="007C4066"/>
    <w:rsid w:val="007D10C9"/>
    <w:rsid w:val="007D3521"/>
    <w:rsid w:val="007D425B"/>
    <w:rsid w:val="007D5496"/>
    <w:rsid w:val="007D7612"/>
    <w:rsid w:val="007E0C9A"/>
    <w:rsid w:val="007E5A2E"/>
    <w:rsid w:val="007E5E40"/>
    <w:rsid w:val="007F60C2"/>
    <w:rsid w:val="007F79FE"/>
    <w:rsid w:val="0080365A"/>
    <w:rsid w:val="00810960"/>
    <w:rsid w:val="008125D2"/>
    <w:rsid w:val="00815563"/>
    <w:rsid w:val="00824051"/>
    <w:rsid w:val="00830445"/>
    <w:rsid w:val="00833779"/>
    <w:rsid w:val="0083455D"/>
    <w:rsid w:val="0083779D"/>
    <w:rsid w:val="00840941"/>
    <w:rsid w:val="00846EAA"/>
    <w:rsid w:val="00847637"/>
    <w:rsid w:val="00854B51"/>
    <w:rsid w:val="00855283"/>
    <w:rsid w:val="008568A3"/>
    <w:rsid w:val="00856F2B"/>
    <w:rsid w:val="00860543"/>
    <w:rsid w:val="00861308"/>
    <w:rsid w:val="00867EA4"/>
    <w:rsid w:val="00870700"/>
    <w:rsid w:val="00870856"/>
    <w:rsid w:val="00870970"/>
    <w:rsid w:val="00871065"/>
    <w:rsid w:val="0087177A"/>
    <w:rsid w:val="00876D36"/>
    <w:rsid w:val="00885682"/>
    <w:rsid w:val="008935A5"/>
    <w:rsid w:val="0089404D"/>
    <w:rsid w:val="00895C0E"/>
    <w:rsid w:val="00896B8A"/>
    <w:rsid w:val="00897DBC"/>
    <w:rsid w:val="008A0CD4"/>
    <w:rsid w:val="008A0DC1"/>
    <w:rsid w:val="008A4099"/>
    <w:rsid w:val="008B076B"/>
    <w:rsid w:val="008B0E24"/>
    <w:rsid w:val="008B1AEB"/>
    <w:rsid w:val="008B1E47"/>
    <w:rsid w:val="008B451F"/>
    <w:rsid w:val="008C0461"/>
    <w:rsid w:val="008C066A"/>
    <w:rsid w:val="008C1048"/>
    <w:rsid w:val="008C34DC"/>
    <w:rsid w:val="008C3EBD"/>
    <w:rsid w:val="008C5E5C"/>
    <w:rsid w:val="008C64D2"/>
    <w:rsid w:val="008D1474"/>
    <w:rsid w:val="008D2313"/>
    <w:rsid w:val="008D5A7C"/>
    <w:rsid w:val="008D5C2C"/>
    <w:rsid w:val="008D7597"/>
    <w:rsid w:val="008E0A3B"/>
    <w:rsid w:val="008E0EFD"/>
    <w:rsid w:val="008E2585"/>
    <w:rsid w:val="008E26FA"/>
    <w:rsid w:val="008E316B"/>
    <w:rsid w:val="008E37E7"/>
    <w:rsid w:val="008E4EC7"/>
    <w:rsid w:val="008E6DE9"/>
    <w:rsid w:val="008E707E"/>
    <w:rsid w:val="008F3564"/>
    <w:rsid w:val="009002F1"/>
    <w:rsid w:val="00904D73"/>
    <w:rsid w:val="00907B4C"/>
    <w:rsid w:val="00910773"/>
    <w:rsid w:val="009122B7"/>
    <w:rsid w:val="00913469"/>
    <w:rsid w:val="00914E17"/>
    <w:rsid w:val="0092199D"/>
    <w:rsid w:val="00927364"/>
    <w:rsid w:val="009329C4"/>
    <w:rsid w:val="00932EF6"/>
    <w:rsid w:val="00933713"/>
    <w:rsid w:val="0093404A"/>
    <w:rsid w:val="00934E6F"/>
    <w:rsid w:val="00936BF9"/>
    <w:rsid w:val="00940221"/>
    <w:rsid w:val="0094309D"/>
    <w:rsid w:val="00944123"/>
    <w:rsid w:val="0094489E"/>
    <w:rsid w:val="009449D4"/>
    <w:rsid w:val="00950FB1"/>
    <w:rsid w:val="00952315"/>
    <w:rsid w:val="00961876"/>
    <w:rsid w:val="0096228A"/>
    <w:rsid w:val="00963CEA"/>
    <w:rsid w:val="00965DBC"/>
    <w:rsid w:val="0097025C"/>
    <w:rsid w:val="00971C09"/>
    <w:rsid w:val="00972BFF"/>
    <w:rsid w:val="009846DC"/>
    <w:rsid w:val="00992E34"/>
    <w:rsid w:val="009978E2"/>
    <w:rsid w:val="009A2283"/>
    <w:rsid w:val="009A395F"/>
    <w:rsid w:val="009A3EEC"/>
    <w:rsid w:val="009A483E"/>
    <w:rsid w:val="009A6DFF"/>
    <w:rsid w:val="009B0355"/>
    <w:rsid w:val="009B091B"/>
    <w:rsid w:val="009B0D95"/>
    <w:rsid w:val="009B198D"/>
    <w:rsid w:val="009B2C60"/>
    <w:rsid w:val="009C18EF"/>
    <w:rsid w:val="009C3C02"/>
    <w:rsid w:val="009C6534"/>
    <w:rsid w:val="009D033F"/>
    <w:rsid w:val="009D0C1A"/>
    <w:rsid w:val="009D1153"/>
    <w:rsid w:val="009D2B83"/>
    <w:rsid w:val="009D46BD"/>
    <w:rsid w:val="009D59C6"/>
    <w:rsid w:val="009E18F2"/>
    <w:rsid w:val="009E1B89"/>
    <w:rsid w:val="009F0AB6"/>
    <w:rsid w:val="009F0CC8"/>
    <w:rsid w:val="009F0D71"/>
    <w:rsid w:val="009F21EF"/>
    <w:rsid w:val="009F5800"/>
    <w:rsid w:val="009F5D70"/>
    <w:rsid w:val="009F7133"/>
    <w:rsid w:val="009F7D64"/>
    <w:rsid w:val="00A07DCA"/>
    <w:rsid w:val="00A128A0"/>
    <w:rsid w:val="00A12F84"/>
    <w:rsid w:val="00A203BD"/>
    <w:rsid w:val="00A20F9D"/>
    <w:rsid w:val="00A227D8"/>
    <w:rsid w:val="00A243E2"/>
    <w:rsid w:val="00A2751D"/>
    <w:rsid w:val="00A279BA"/>
    <w:rsid w:val="00A362D3"/>
    <w:rsid w:val="00A37427"/>
    <w:rsid w:val="00A405C9"/>
    <w:rsid w:val="00A40610"/>
    <w:rsid w:val="00A419BF"/>
    <w:rsid w:val="00A4506C"/>
    <w:rsid w:val="00A50150"/>
    <w:rsid w:val="00A504F2"/>
    <w:rsid w:val="00A51F05"/>
    <w:rsid w:val="00A52B8E"/>
    <w:rsid w:val="00A53341"/>
    <w:rsid w:val="00A55CA8"/>
    <w:rsid w:val="00A56139"/>
    <w:rsid w:val="00A56571"/>
    <w:rsid w:val="00A57FF7"/>
    <w:rsid w:val="00A607B0"/>
    <w:rsid w:val="00A618FB"/>
    <w:rsid w:val="00A64048"/>
    <w:rsid w:val="00A672D7"/>
    <w:rsid w:val="00A679FF"/>
    <w:rsid w:val="00A71C76"/>
    <w:rsid w:val="00A7273D"/>
    <w:rsid w:val="00A72AC7"/>
    <w:rsid w:val="00A73A25"/>
    <w:rsid w:val="00A849FF"/>
    <w:rsid w:val="00A87A73"/>
    <w:rsid w:val="00A92178"/>
    <w:rsid w:val="00A92BEE"/>
    <w:rsid w:val="00A93BD1"/>
    <w:rsid w:val="00A95785"/>
    <w:rsid w:val="00A97BCC"/>
    <w:rsid w:val="00AA29DD"/>
    <w:rsid w:val="00AA2AD2"/>
    <w:rsid w:val="00AA3D85"/>
    <w:rsid w:val="00AA4D52"/>
    <w:rsid w:val="00AA7ACB"/>
    <w:rsid w:val="00AB1199"/>
    <w:rsid w:val="00AB65AB"/>
    <w:rsid w:val="00AB712A"/>
    <w:rsid w:val="00AC28E3"/>
    <w:rsid w:val="00AD0C69"/>
    <w:rsid w:val="00AD0F38"/>
    <w:rsid w:val="00AD7475"/>
    <w:rsid w:val="00AD7A37"/>
    <w:rsid w:val="00AD7A3F"/>
    <w:rsid w:val="00AE082F"/>
    <w:rsid w:val="00AE6968"/>
    <w:rsid w:val="00AF029C"/>
    <w:rsid w:val="00AF0BE7"/>
    <w:rsid w:val="00AF2433"/>
    <w:rsid w:val="00AF2E27"/>
    <w:rsid w:val="00AF55C9"/>
    <w:rsid w:val="00B011D4"/>
    <w:rsid w:val="00B01291"/>
    <w:rsid w:val="00B04629"/>
    <w:rsid w:val="00B0539D"/>
    <w:rsid w:val="00B07085"/>
    <w:rsid w:val="00B121B4"/>
    <w:rsid w:val="00B14028"/>
    <w:rsid w:val="00B15EDE"/>
    <w:rsid w:val="00B17E28"/>
    <w:rsid w:val="00B26AE4"/>
    <w:rsid w:val="00B26AFC"/>
    <w:rsid w:val="00B32A71"/>
    <w:rsid w:val="00B32D9A"/>
    <w:rsid w:val="00B35D5A"/>
    <w:rsid w:val="00B37624"/>
    <w:rsid w:val="00B432C4"/>
    <w:rsid w:val="00B4791D"/>
    <w:rsid w:val="00B5368E"/>
    <w:rsid w:val="00B54148"/>
    <w:rsid w:val="00B64367"/>
    <w:rsid w:val="00B6460D"/>
    <w:rsid w:val="00B6642B"/>
    <w:rsid w:val="00B71386"/>
    <w:rsid w:val="00B72BB0"/>
    <w:rsid w:val="00B74182"/>
    <w:rsid w:val="00B74C88"/>
    <w:rsid w:val="00B77E02"/>
    <w:rsid w:val="00B81032"/>
    <w:rsid w:val="00B8297A"/>
    <w:rsid w:val="00B83A4E"/>
    <w:rsid w:val="00B84B5E"/>
    <w:rsid w:val="00B855BC"/>
    <w:rsid w:val="00B86057"/>
    <w:rsid w:val="00B86154"/>
    <w:rsid w:val="00B870A8"/>
    <w:rsid w:val="00B91FB1"/>
    <w:rsid w:val="00B92304"/>
    <w:rsid w:val="00B926C1"/>
    <w:rsid w:val="00B947CC"/>
    <w:rsid w:val="00B962B2"/>
    <w:rsid w:val="00B97050"/>
    <w:rsid w:val="00BA1275"/>
    <w:rsid w:val="00BA2B1A"/>
    <w:rsid w:val="00BA2B5B"/>
    <w:rsid w:val="00BA2EA7"/>
    <w:rsid w:val="00BA400C"/>
    <w:rsid w:val="00BA4D5F"/>
    <w:rsid w:val="00BA6622"/>
    <w:rsid w:val="00BB1170"/>
    <w:rsid w:val="00BB1720"/>
    <w:rsid w:val="00BB1B7E"/>
    <w:rsid w:val="00BB31B8"/>
    <w:rsid w:val="00BB3679"/>
    <w:rsid w:val="00BC2D3F"/>
    <w:rsid w:val="00BC41DD"/>
    <w:rsid w:val="00BC42F1"/>
    <w:rsid w:val="00BC475B"/>
    <w:rsid w:val="00BC58F8"/>
    <w:rsid w:val="00BD0CB1"/>
    <w:rsid w:val="00BD1D30"/>
    <w:rsid w:val="00BD25F9"/>
    <w:rsid w:val="00BD6EC9"/>
    <w:rsid w:val="00BE6949"/>
    <w:rsid w:val="00BF294B"/>
    <w:rsid w:val="00BF4A45"/>
    <w:rsid w:val="00BF52CA"/>
    <w:rsid w:val="00BF69C0"/>
    <w:rsid w:val="00BF776C"/>
    <w:rsid w:val="00C01FF6"/>
    <w:rsid w:val="00C0301E"/>
    <w:rsid w:val="00C05D0D"/>
    <w:rsid w:val="00C10C17"/>
    <w:rsid w:val="00C11D8D"/>
    <w:rsid w:val="00C12131"/>
    <w:rsid w:val="00C12E1B"/>
    <w:rsid w:val="00C16F56"/>
    <w:rsid w:val="00C17FFD"/>
    <w:rsid w:val="00C203F8"/>
    <w:rsid w:val="00C27A98"/>
    <w:rsid w:val="00C30734"/>
    <w:rsid w:val="00C34D49"/>
    <w:rsid w:val="00C367CF"/>
    <w:rsid w:val="00C40622"/>
    <w:rsid w:val="00C4074E"/>
    <w:rsid w:val="00C40873"/>
    <w:rsid w:val="00C408A4"/>
    <w:rsid w:val="00C431E2"/>
    <w:rsid w:val="00C50B48"/>
    <w:rsid w:val="00C5443F"/>
    <w:rsid w:val="00C6383E"/>
    <w:rsid w:val="00C6389C"/>
    <w:rsid w:val="00C6547A"/>
    <w:rsid w:val="00C6571A"/>
    <w:rsid w:val="00C65F93"/>
    <w:rsid w:val="00C70141"/>
    <w:rsid w:val="00C701E6"/>
    <w:rsid w:val="00C7142B"/>
    <w:rsid w:val="00C71A93"/>
    <w:rsid w:val="00C71F3A"/>
    <w:rsid w:val="00C73466"/>
    <w:rsid w:val="00C75C9C"/>
    <w:rsid w:val="00C76761"/>
    <w:rsid w:val="00C76A4C"/>
    <w:rsid w:val="00C76F3A"/>
    <w:rsid w:val="00C775A9"/>
    <w:rsid w:val="00C8229A"/>
    <w:rsid w:val="00C84CF0"/>
    <w:rsid w:val="00C87FE6"/>
    <w:rsid w:val="00C9333C"/>
    <w:rsid w:val="00C93665"/>
    <w:rsid w:val="00CA0081"/>
    <w:rsid w:val="00CA1736"/>
    <w:rsid w:val="00CA4A84"/>
    <w:rsid w:val="00CA5930"/>
    <w:rsid w:val="00CA633E"/>
    <w:rsid w:val="00CB01F0"/>
    <w:rsid w:val="00CB0A3F"/>
    <w:rsid w:val="00CB3439"/>
    <w:rsid w:val="00CB3834"/>
    <w:rsid w:val="00CB45F1"/>
    <w:rsid w:val="00CB6129"/>
    <w:rsid w:val="00CC0684"/>
    <w:rsid w:val="00CC21AD"/>
    <w:rsid w:val="00CC2406"/>
    <w:rsid w:val="00CC2AD0"/>
    <w:rsid w:val="00CC3782"/>
    <w:rsid w:val="00CD2699"/>
    <w:rsid w:val="00CD2AC4"/>
    <w:rsid w:val="00CD47A1"/>
    <w:rsid w:val="00CD4DBC"/>
    <w:rsid w:val="00CE115C"/>
    <w:rsid w:val="00CE1525"/>
    <w:rsid w:val="00CE2450"/>
    <w:rsid w:val="00CE2EF2"/>
    <w:rsid w:val="00CE4515"/>
    <w:rsid w:val="00CE5B3D"/>
    <w:rsid w:val="00CE5C4A"/>
    <w:rsid w:val="00CE7DD4"/>
    <w:rsid w:val="00CF6BBC"/>
    <w:rsid w:val="00D042F2"/>
    <w:rsid w:val="00D04B04"/>
    <w:rsid w:val="00D066C7"/>
    <w:rsid w:val="00D068CE"/>
    <w:rsid w:val="00D06CE7"/>
    <w:rsid w:val="00D150BF"/>
    <w:rsid w:val="00D15BD0"/>
    <w:rsid w:val="00D20B47"/>
    <w:rsid w:val="00D21615"/>
    <w:rsid w:val="00D23700"/>
    <w:rsid w:val="00D238DD"/>
    <w:rsid w:val="00D31DB3"/>
    <w:rsid w:val="00D341B5"/>
    <w:rsid w:val="00D3495F"/>
    <w:rsid w:val="00D34C5F"/>
    <w:rsid w:val="00D4111F"/>
    <w:rsid w:val="00D43F72"/>
    <w:rsid w:val="00D50B2E"/>
    <w:rsid w:val="00D533CB"/>
    <w:rsid w:val="00D5572B"/>
    <w:rsid w:val="00D5674F"/>
    <w:rsid w:val="00D57CF7"/>
    <w:rsid w:val="00D60B11"/>
    <w:rsid w:val="00D61045"/>
    <w:rsid w:val="00D62822"/>
    <w:rsid w:val="00D6328B"/>
    <w:rsid w:val="00D632C8"/>
    <w:rsid w:val="00D64681"/>
    <w:rsid w:val="00D64ACB"/>
    <w:rsid w:val="00D6553A"/>
    <w:rsid w:val="00D66023"/>
    <w:rsid w:val="00D6616C"/>
    <w:rsid w:val="00D66E69"/>
    <w:rsid w:val="00D70EAB"/>
    <w:rsid w:val="00D71CFC"/>
    <w:rsid w:val="00D73AF2"/>
    <w:rsid w:val="00D74E5B"/>
    <w:rsid w:val="00D75502"/>
    <w:rsid w:val="00D7580B"/>
    <w:rsid w:val="00D775F2"/>
    <w:rsid w:val="00D828F5"/>
    <w:rsid w:val="00D83C79"/>
    <w:rsid w:val="00D8417B"/>
    <w:rsid w:val="00D84E6B"/>
    <w:rsid w:val="00D87D8B"/>
    <w:rsid w:val="00D87E1C"/>
    <w:rsid w:val="00D957D2"/>
    <w:rsid w:val="00D96B9B"/>
    <w:rsid w:val="00D972D2"/>
    <w:rsid w:val="00D97339"/>
    <w:rsid w:val="00DA1B75"/>
    <w:rsid w:val="00DA4E76"/>
    <w:rsid w:val="00DB23B2"/>
    <w:rsid w:val="00DB4C61"/>
    <w:rsid w:val="00DB53D5"/>
    <w:rsid w:val="00DB5838"/>
    <w:rsid w:val="00DB6635"/>
    <w:rsid w:val="00DB79DF"/>
    <w:rsid w:val="00DC1440"/>
    <w:rsid w:val="00DC3799"/>
    <w:rsid w:val="00DC5928"/>
    <w:rsid w:val="00DC7804"/>
    <w:rsid w:val="00DC78CA"/>
    <w:rsid w:val="00DD04DE"/>
    <w:rsid w:val="00DD0EC8"/>
    <w:rsid w:val="00DD2CEB"/>
    <w:rsid w:val="00DD5E29"/>
    <w:rsid w:val="00DD73C4"/>
    <w:rsid w:val="00DE28B3"/>
    <w:rsid w:val="00DE2DE2"/>
    <w:rsid w:val="00DE4059"/>
    <w:rsid w:val="00DE5553"/>
    <w:rsid w:val="00DE614C"/>
    <w:rsid w:val="00DF1626"/>
    <w:rsid w:val="00DF2006"/>
    <w:rsid w:val="00E002FA"/>
    <w:rsid w:val="00E00481"/>
    <w:rsid w:val="00E03297"/>
    <w:rsid w:val="00E032E4"/>
    <w:rsid w:val="00E052BB"/>
    <w:rsid w:val="00E07159"/>
    <w:rsid w:val="00E077EF"/>
    <w:rsid w:val="00E10892"/>
    <w:rsid w:val="00E10A2A"/>
    <w:rsid w:val="00E15EE3"/>
    <w:rsid w:val="00E17E34"/>
    <w:rsid w:val="00E23CF2"/>
    <w:rsid w:val="00E303ED"/>
    <w:rsid w:val="00E41684"/>
    <w:rsid w:val="00E47705"/>
    <w:rsid w:val="00E529D3"/>
    <w:rsid w:val="00E54925"/>
    <w:rsid w:val="00E54FAC"/>
    <w:rsid w:val="00E5513A"/>
    <w:rsid w:val="00E55171"/>
    <w:rsid w:val="00E55ADA"/>
    <w:rsid w:val="00E55BF3"/>
    <w:rsid w:val="00E55F9B"/>
    <w:rsid w:val="00E56C97"/>
    <w:rsid w:val="00E60EDB"/>
    <w:rsid w:val="00E6465C"/>
    <w:rsid w:val="00E706DA"/>
    <w:rsid w:val="00E70D73"/>
    <w:rsid w:val="00E7126A"/>
    <w:rsid w:val="00E7364E"/>
    <w:rsid w:val="00E77C27"/>
    <w:rsid w:val="00E77D72"/>
    <w:rsid w:val="00E83BA5"/>
    <w:rsid w:val="00E83C13"/>
    <w:rsid w:val="00E85FAD"/>
    <w:rsid w:val="00E86951"/>
    <w:rsid w:val="00E919DF"/>
    <w:rsid w:val="00E92124"/>
    <w:rsid w:val="00E94EF6"/>
    <w:rsid w:val="00E969C2"/>
    <w:rsid w:val="00EA4552"/>
    <w:rsid w:val="00EB4C0F"/>
    <w:rsid w:val="00EB7275"/>
    <w:rsid w:val="00EC4F6C"/>
    <w:rsid w:val="00EC588C"/>
    <w:rsid w:val="00EC6258"/>
    <w:rsid w:val="00EC6651"/>
    <w:rsid w:val="00EC6744"/>
    <w:rsid w:val="00ED23B9"/>
    <w:rsid w:val="00ED3E79"/>
    <w:rsid w:val="00ED486D"/>
    <w:rsid w:val="00EE18AC"/>
    <w:rsid w:val="00EE19FE"/>
    <w:rsid w:val="00EF1345"/>
    <w:rsid w:val="00EF2886"/>
    <w:rsid w:val="00EF7F09"/>
    <w:rsid w:val="00F00A99"/>
    <w:rsid w:val="00F01BCA"/>
    <w:rsid w:val="00F153B9"/>
    <w:rsid w:val="00F21593"/>
    <w:rsid w:val="00F224CA"/>
    <w:rsid w:val="00F2615B"/>
    <w:rsid w:val="00F267FE"/>
    <w:rsid w:val="00F306B0"/>
    <w:rsid w:val="00F30924"/>
    <w:rsid w:val="00F32FE4"/>
    <w:rsid w:val="00F33684"/>
    <w:rsid w:val="00F35EC4"/>
    <w:rsid w:val="00F36176"/>
    <w:rsid w:val="00F37656"/>
    <w:rsid w:val="00F44AD4"/>
    <w:rsid w:val="00F45822"/>
    <w:rsid w:val="00F47C22"/>
    <w:rsid w:val="00F50521"/>
    <w:rsid w:val="00F51217"/>
    <w:rsid w:val="00F51493"/>
    <w:rsid w:val="00F52ADD"/>
    <w:rsid w:val="00F55339"/>
    <w:rsid w:val="00F554D6"/>
    <w:rsid w:val="00F61741"/>
    <w:rsid w:val="00F639B6"/>
    <w:rsid w:val="00F6751E"/>
    <w:rsid w:val="00F72FC9"/>
    <w:rsid w:val="00F74788"/>
    <w:rsid w:val="00F74E01"/>
    <w:rsid w:val="00F77419"/>
    <w:rsid w:val="00F809C2"/>
    <w:rsid w:val="00F80EF8"/>
    <w:rsid w:val="00F82108"/>
    <w:rsid w:val="00F87185"/>
    <w:rsid w:val="00F9076C"/>
    <w:rsid w:val="00F93A3B"/>
    <w:rsid w:val="00F97140"/>
    <w:rsid w:val="00FA0338"/>
    <w:rsid w:val="00FA2A29"/>
    <w:rsid w:val="00FA33EC"/>
    <w:rsid w:val="00FA3765"/>
    <w:rsid w:val="00FA4985"/>
    <w:rsid w:val="00FA62CF"/>
    <w:rsid w:val="00FC1FE6"/>
    <w:rsid w:val="00FC359A"/>
    <w:rsid w:val="00FC5E64"/>
    <w:rsid w:val="00FC60FE"/>
    <w:rsid w:val="00FC7A30"/>
    <w:rsid w:val="00FD1286"/>
    <w:rsid w:val="00FD2D08"/>
    <w:rsid w:val="00FD5199"/>
    <w:rsid w:val="00FD66A1"/>
    <w:rsid w:val="00FE1665"/>
    <w:rsid w:val="00FE1A58"/>
    <w:rsid w:val="00FE2520"/>
    <w:rsid w:val="00FE3E1F"/>
    <w:rsid w:val="00FE44ED"/>
    <w:rsid w:val="00FE50E2"/>
    <w:rsid w:val="00FE5816"/>
    <w:rsid w:val="00FE7757"/>
    <w:rsid w:val="00FE7EC9"/>
    <w:rsid w:val="00FF446C"/>
    <w:rsid w:val="00FF6632"/>
    <w:rsid w:val="00FF70B6"/>
    <w:rsid w:val="00FF79E2"/>
    <w:rsid w:val="00FF7FA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izQuadrata BT" w:eastAsia="Calibri" w:hAnsi="FrizQuadrata BT" w:cs="Arial"/>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8A0CD4"/>
    <w:pPr>
      <w:spacing w:after="120"/>
      <w:jc w:val="both"/>
    </w:pPr>
    <w:rPr>
      <w:rFonts w:ascii="Calibri" w:eastAsia="Times New Roman" w:hAnsi="Calibri"/>
      <w:sz w:val="18"/>
      <w:szCs w:val="20"/>
    </w:rPr>
  </w:style>
  <w:style w:type="paragraph" w:styleId="Heading1">
    <w:name w:val="heading 1"/>
    <w:basedOn w:val="Normal"/>
    <w:next w:val="Normal"/>
    <w:link w:val="Heading1Char"/>
    <w:uiPriority w:val="99"/>
    <w:qFormat/>
    <w:rsid w:val="004B5517"/>
    <w:pPr>
      <w:keepNext/>
      <w:spacing w:before="720" w:after="720"/>
      <w:jc w:val="center"/>
      <w:outlineLvl w:val="0"/>
    </w:pPr>
    <w:rPr>
      <w:rFonts w:ascii="FrizQuadrata BT" w:hAnsi="FrizQuadrata BT" w:cs="Times New Roman"/>
      <w:b/>
      <w:bCs/>
      <w:kern w:val="32"/>
      <w:sz w:val="32"/>
      <w:szCs w:val="32"/>
    </w:rPr>
  </w:style>
  <w:style w:type="paragraph" w:styleId="Heading2">
    <w:name w:val="heading 2"/>
    <w:basedOn w:val="Normal"/>
    <w:next w:val="Normal"/>
    <w:link w:val="Heading2Char"/>
    <w:uiPriority w:val="99"/>
    <w:qFormat/>
    <w:rsid w:val="00371A85"/>
    <w:pPr>
      <w:keepNext/>
      <w:keepLines/>
      <w:spacing w:before="480" w:after="240"/>
      <w:jc w:val="center"/>
      <w:outlineLvl w:val="1"/>
    </w:pPr>
    <w:rPr>
      <w:rFonts w:cs="Times New Roman"/>
      <w:b/>
      <w:bCs/>
      <w:color w:val="DF8000"/>
      <w:sz w:val="24"/>
      <w:szCs w:val="26"/>
    </w:rPr>
  </w:style>
  <w:style w:type="paragraph" w:styleId="Heading3">
    <w:name w:val="heading 3"/>
    <w:basedOn w:val="Heading2"/>
    <w:next w:val="Normal"/>
    <w:link w:val="Heading3Char"/>
    <w:uiPriority w:val="99"/>
    <w:qFormat/>
    <w:rsid w:val="00A405C9"/>
    <w:pPr>
      <w:numPr>
        <w:numId w:val="1"/>
      </w:numPr>
      <w:spacing w:before="360"/>
      <w:outlineLvl w:val="2"/>
    </w:pPr>
    <w:rPr>
      <w:sz w:val="28"/>
    </w:rPr>
  </w:style>
  <w:style w:type="paragraph" w:styleId="Heading4">
    <w:name w:val="heading 4"/>
    <w:basedOn w:val="Heading2"/>
    <w:next w:val="Normal"/>
    <w:link w:val="Heading4Char"/>
    <w:uiPriority w:val="99"/>
    <w:qFormat/>
    <w:rsid w:val="003E17B8"/>
    <w:pPr>
      <w:numPr>
        <w:ilvl w:val="1"/>
        <w:numId w:val="1"/>
      </w:numPr>
      <w:spacing w:before="360" w:after="120"/>
      <w:jc w:val="left"/>
      <w:outlineLvl w:val="3"/>
    </w:pPr>
  </w:style>
  <w:style w:type="paragraph" w:styleId="Heading5">
    <w:name w:val="heading 5"/>
    <w:basedOn w:val="Heading4"/>
    <w:next w:val="Normal"/>
    <w:link w:val="Heading5Char"/>
    <w:uiPriority w:val="99"/>
    <w:qFormat/>
    <w:rsid w:val="00C8229A"/>
    <w:pPr>
      <w:numPr>
        <w:ilvl w:val="2"/>
      </w:numPr>
      <w:ind w:left="709" w:hanging="709"/>
      <w:outlineLvl w:val="4"/>
    </w:pPr>
    <w:rPr>
      <w:sz w:val="22"/>
    </w:rPr>
  </w:style>
  <w:style w:type="paragraph" w:styleId="Heading6">
    <w:name w:val="heading 6"/>
    <w:basedOn w:val="Normal"/>
    <w:next w:val="Normal"/>
    <w:link w:val="Heading6Char"/>
    <w:uiPriority w:val="99"/>
    <w:qFormat/>
    <w:rsid w:val="00B64367"/>
    <w:pPr>
      <w:spacing w:before="240" w:after="60"/>
      <w:outlineLvl w:val="5"/>
    </w:pPr>
    <w:rPr>
      <w:rFonts w:cs="Times New Roman"/>
      <w:b/>
      <w:bCs/>
      <w:sz w:val="22"/>
      <w:szCs w:val="22"/>
    </w:rPr>
  </w:style>
  <w:style w:type="paragraph" w:styleId="Heading7">
    <w:name w:val="heading 7"/>
    <w:basedOn w:val="Normal"/>
    <w:next w:val="Normal"/>
    <w:link w:val="Heading7Char"/>
    <w:uiPriority w:val="99"/>
    <w:qFormat/>
    <w:rsid w:val="00D828F5"/>
    <w:pPr>
      <w:spacing w:before="240" w:after="60"/>
      <w:outlineLvl w:val="6"/>
    </w:pPr>
    <w:rPr>
      <w:rFonts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5517"/>
    <w:rPr>
      <w:rFonts w:eastAsia="Times New Roman" w:cs="Times New Roman"/>
      <w:b/>
      <w:kern w:val="32"/>
      <w:sz w:val="32"/>
    </w:rPr>
  </w:style>
  <w:style w:type="character" w:customStyle="1" w:styleId="Heading2Char">
    <w:name w:val="Heading 2 Char"/>
    <w:basedOn w:val="DefaultParagraphFont"/>
    <w:link w:val="Heading2"/>
    <w:uiPriority w:val="99"/>
    <w:locked/>
    <w:rsid w:val="00371A85"/>
    <w:rPr>
      <w:rFonts w:ascii="Calibri" w:hAnsi="Calibri" w:cs="Times New Roman"/>
      <w:b/>
      <w:color w:val="DF8000"/>
      <w:sz w:val="26"/>
    </w:rPr>
  </w:style>
  <w:style w:type="character" w:customStyle="1" w:styleId="Heading3Char">
    <w:name w:val="Heading 3 Char"/>
    <w:basedOn w:val="DefaultParagraphFont"/>
    <w:link w:val="Heading3"/>
    <w:uiPriority w:val="99"/>
    <w:locked/>
    <w:rsid w:val="00A405C9"/>
    <w:rPr>
      <w:rFonts w:ascii="Calibri" w:hAnsi="Calibri" w:cs="Times New Roman"/>
      <w:b/>
      <w:color w:val="DF8000"/>
      <w:sz w:val="26"/>
    </w:rPr>
  </w:style>
  <w:style w:type="character" w:customStyle="1" w:styleId="Heading4Char">
    <w:name w:val="Heading 4 Char"/>
    <w:basedOn w:val="DefaultParagraphFont"/>
    <w:link w:val="Heading4"/>
    <w:uiPriority w:val="99"/>
    <w:locked/>
    <w:rsid w:val="003E17B8"/>
    <w:rPr>
      <w:rFonts w:ascii="Calibri" w:hAnsi="Calibri" w:cs="Times New Roman"/>
      <w:b/>
      <w:color w:val="DF8000"/>
      <w:sz w:val="26"/>
    </w:rPr>
  </w:style>
  <w:style w:type="character" w:customStyle="1" w:styleId="Heading5Char">
    <w:name w:val="Heading 5 Char"/>
    <w:basedOn w:val="DefaultParagraphFont"/>
    <w:link w:val="Heading5"/>
    <w:uiPriority w:val="99"/>
    <w:locked/>
    <w:rsid w:val="00C8229A"/>
    <w:rPr>
      <w:rFonts w:ascii="Calibri" w:hAnsi="Calibri" w:cs="Times New Roman"/>
      <w:b/>
      <w:color w:val="DF8000"/>
      <w:sz w:val="26"/>
    </w:rPr>
  </w:style>
  <w:style w:type="character" w:customStyle="1" w:styleId="Heading6Char">
    <w:name w:val="Heading 6 Char"/>
    <w:basedOn w:val="DefaultParagraphFont"/>
    <w:link w:val="Heading6"/>
    <w:uiPriority w:val="99"/>
    <w:semiHidden/>
    <w:locked/>
    <w:rsid w:val="00B64367"/>
    <w:rPr>
      <w:rFonts w:ascii="Calibri" w:hAnsi="Calibri" w:cs="Times New Roman"/>
      <w:b/>
      <w:sz w:val="22"/>
    </w:rPr>
  </w:style>
  <w:style w:type="character" w:customStyle="1" w:styleId="Heading7Char">
    <w:name w:val="Heading 7 Char"/>
    <w:basedOn w:val="DefaultParagraphFont"/>
    <w:link w:val="Heading7"/>
    <w:uiPriority w:val="99"/>
    <w:semiHidden/>
    <w:locked/>
    <w:rsid w:val="00D828F5"/>
    <w:rPr>
      <w:rFonts w:ascii="Calibri" w:hAnsi="Calibri" w:cs="Times New Roman"/>
      <w:sz w:val="24"/>
    </w:rPr>
  </w:style>
  <w:style w:type="paragraph" w:styleId="Header">
    <w:name w:val="header"/>
    <w:basedOn w:val="Normal"/>
    <w:link w:val="HeaderChar"/>
    <w:uiPriority w:val="99"/>
    <w:rsid w:val="00D7580B"/>
    <w:pPr>
      <w:tabs>
        <w:tab w:val="center" w:pos="4819"/>
        <w:tab w:val="right" w:pos="9638"/>
      </w:tabs>
    </w:pPr>
  </w:style>
  <w:style w:type="character" w:customStyle="1" w:styleId="HeaderChar">
    <w:name w:val="Header Char"/>
    <w:basedOn w:val="DefaultParagraphFont"/>
    <w:link w:val="Header"/>
    <w:uiPriority w:val="99"/>
    <w:locked/>
    <w:rsid w:val="00D7580B"/>
    <w:rPr>
      <w:rFonts w:cs="Times New Roman"/>
    </w:rPr>
  </w:style>
  <w:style w:type="paragraph" w:styleId="Footer">
    <w:name w:val="footer"/>
    <w:basedOn w:val="Normal"/>
    <w:link w:val="FooterChar"/>
    <w:uiPriority w:val="99"/>
    <w:rsid w:val="00D7580B"/>
    <w:pPr>
      <w:tabs>
        <w:tab w:val="center" w:pos="4819"/>
        <w:tab w:val="right" w:pos="9638"/>
      </w:tabs>
    </w:pPr>
  </w:style>
  <w:style w:type="character" w:customStyle="1" w:styleId="FooterChar">
    <w:name w:val="Footer Char"/>
    <w:basedOn w:val="DefaultParagraphFont"/>
    <w:link w:val="Footer"/>
    <w:uiPriority w:val="99"/>
    <w:locked/>
    <w:rsid w:val="00D7580B"/>
    <w:rPr>
      <w:rFonts w:cs="Times New Roman"/>
    </w:rPr>
  </w:style>
  <w:style w:type="paragraph" w:styleId="BalloonText">
    <w:name w:val="Balloon Text"/>
    <w:basedOn w:val="Normal"/>
    <w:link w:val="BalloonTextChar"/>
    <w:uiPriority w:val="99"/>
    <w:semiHidden/>
    <w:rsid w:val="00D7580B"/>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locked/>
    <w:rsid w:val="00D7580B"/>
    <w:rPr>
      <w:rFonts w:ascii="Tahoma" w:hAnsi="Tahoma" w:cs="Times New Roman"/>
      <w:sz w:val="16"/>
    </w:rPr>
  </w:style>
  <w:style w:type="paragraph" w:styleId="BodyText2">
    <w:name w:val="Body Text 2"/>
    <w:basedOn w:val="Normal"/>
    <w:link w:val="BodyText2Char"/>
    <w:uiPriority w:val="99"/>
    <w:rsid w:val="009E18F2"/>
    <w:rPr>
      <w:rFonts w:ascii="Times New Roman" w:hAnsi="Times New Roman" w:cs="Times New Roman"/>
      <w:sz w:val="20"/>
    </w:rPr>
  </w:style>
  <w:style w:type="character" w:customStyle="1" w:styleId="BodyText2Char">
    <w:name w:val="Body Text 2 Char"/>
    <w:basedOn w:val="DefaultParagraphFont"/>
    <w:link w:val="BodyText2"/>
    <w:uiPriority w:val="99"/>
    <w:locked/>
    <w:rsid w:val="009E18F2"/>
    <w:rPr>
      <w:rFonts w:ascii="Times New Roman" w:hAnsi="Times New Roman" w:cs="Times New Roman"/>
    </w:rPr>
  </w:style>
  <w:style w:type="paragraph" w:styleId="NoSpacing">
    <w:name w:val="No Spacing"/>
    <w:basedOn w:val="Normal"/>
    <w:uiPriority w:val="99"/>
    <w:qFormat/>
    <w:rsid w:val="005570CD"/>
  </w:style>
  <w:style w:type="paragraph" w:styleId="ListParagraph">
    <w:name w:val="List Paragraph"/>
    <w:basedOn w:val="IntenseQuote"/>
    <w:uiPriority w:val="99"/>
    <w:qFormat/>
    <w:rsid w:val="00135108"/>
  </w:style>
  <w:style w:type="character" w:styleId="Strong">
    <w:name w:val="Strong"/>
    <w:basedOn w:val="DefaultParagraphFont"/>
    <w:uiPriority w:val="99"/>
    <w:qFormat/>
    <w:rsid w:val="00E92124"/>
    <w:rPr>
      <w:rFonts w:cs="Times New Roman"/>
      <w:b/>
    </w:rPr>
  </w:style>
  <w:style w:type="character" w:styleId="Hyperlink">
    <w:name w:val="Hyperlink"/>
    <w:basedOn w:val="DefaultParagraphFont"/>
    <w:uiPriority w:val="99"/>
    <w:rsid w:val="00E92124"/>
    <w:rPr>
      <w:rFonts w:cs="Times New Roman"/>
      <w:color w:val="0000FF"/>
      <w:u w:val="single"/>
    </w:rPr>
  </w:style>
  <w:style w:type="character" w:styleId="FollowedHyperlink">
    <w:name w:val="FollowedHyperlink"/>
    <w:basedOn w:val="DefaultParagraphFont"/>
    <w:uiPriority w:val="99"/>
    <w:semiHidden/>
    <w:rsid w:val="00E92124"/>
    <w:rPr>
      <w:rFonts w:cs="Times New Roman"/>
      <w:color w:val="800080"/>
      <w:u w:val="single"/>
    </w:rPr>
  </w:style>
  <w:style w:type="table" w:styleId="TableGrid">
    <w:name w:val="Table Grid"/>
    <w:basedOn w:val="TableNormal"/>
    <w:uiPriority w:val="99"/>
    <w:rsid w:val="00E108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4243DD"/>
    <w:rPr>
      <w:rFonts w:cs="Times New Roman"/>
      <w:sz w:val="16"/>
    </w:rPr>
  </w:style>
  <w:style w:type="paragraph" w:styleId="CommentText">
    <w:name w:val="annotation text"/>
    <w:basedOn w:val="Normal"/>
    <w:link w:val="CommentTextChar"/>
    <w:uiPriority w:val="99"/>
    <w:semiHidden/>
    <w:rsid w:val="004243DD"/>
    <w:rPr>
      <w:rFonts w:ascii="Times New Roman" w:hAnsi="Times New Roman" w:cs="Times New Roman"/>
      <w:sz w:val="20"/>
    </w:rPr>
  </w:style>
  <w:style w:type="character" w:customStyle="1" w:styleId="CommentTextChar">
    <w:name w:val="Comment Text Char"/>
    <w:basedOn w:val="DefaultParagraphFont"/>
    <w:link w:val="CommentText"/>
    <w:uiPriority w:val="99"/>
    <w:locked/>
    <w:rsid w:val="004243DD"/>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4243DD"/>
    <w:rPr>
      <w:b/>
      <w:bCs/>
    </w:rPr>
  </w:style>
  <w:style w:type="character" w:customStyle="1" w:styleId="CommentSubjectChar">
    <w:name w:val="Comment Subject Char"/>
    <w:basedOn w:val="CommentTextChar"/>
    <w:link w:val="CommentSubject"/>
    <w:uiPriority w:val="99"/>
    <w:semiHidden/>
    <w:locked/>
    <w:rsid w:val="004243DD"/>
    <w:rPr>
      <w:b/>
    </w:rPr>
  </w:style>
  <w:style w:type="paragraph" w:styleId="TOCHeading">
    <w:name w:val="TOC Heading"/>
    <w:basedOn w:val="Heading1"/>
    <w:next w:val="Normal"/>
    <w:uiPriority w:val="99"/>
    <w:qFormat/>
    <w:rsid w:val="00D75502"/>
    <w:pPr>
      <w:keepLines/>
      <w:spacing w:before="480" w:after="0" w:line="276" w:lineRule="auto"/>
      <w:jc w:val="left"/>
      <w:outlineLvl w:val="9"/>
    </w:pPr>
    <w:rPr>
      <w:rFonts w:ascii="Cambria" w:hAnsi="Cambria"/>
      <w:color w:val="365F91"/>
      <w:kern w:val="0"/>
      <w:sz w:val="28"/>
      <w:szCs w:val="28"/>
    </w:rPr>
  </w:style>
  <w:style w:type="paragraph" w:styleId="TOC1">
    <w:name w:val="toc 1"/>
    <w:basedOn w:val="Normal"/>
    <w:next w:val="Normal"/>
    <w:autoRedefine/>
    <w:uiPriority w:val="99"/>
    <w:rsid w:val="00E919DF"/>
    <w:pPr>
      <w:spacing w:before="80" w:after="80"/>
      <w:jc w:val="left"/>
    </w:pPr>
    <w:rPr>
      <w:b/>
      <w:bCs/>
      <w:color w:val="DF8000"/>
      <w:sz w:val="20"/>
    </w:rPr>
  </w:style>
  <w:style w:type="paragraph" w:styleId="TOC3">
    <w:name w:val="toc 3"/>
    <w:basedOn w:val="Normal"/>
    <w:next w:val="Normal"/>
    <w:autoRedefine/>
    <w:uiPriority w:val="99"/>
    <w:rsid w:val="00E919DF"/>
    <w:pPr>
      <w:spacing w:after="0"/>
      <w:ind w:left="567"/>
      <w:jc w:val="left"/>
    </w:pPr>
    <w:rPr>
      <w:i/>
      <w:sz w:val="16"/>
    </w:rPr>
  </w:style>
  <w:style w:type="paragraph" w:styleId="TOC2">
    <w:name w:val="toc 2"/>
    <w:basedOn w:val="Normal"/>
    <w:next w:val="Normal"/>
    <w:autoRedefine/>
    <w:uiPriority w:val="99"/>
    <w:rsid w:val="00B91FB1"/>
    <w:pPr>
      <w:spacing w:before="80" w:after="80"/>
      <w:contextualSpacing/>
      <w:jc w:val="left"/>
    </w:pPr>
    <w:rPr>
      <w:iCs/>
    </w:rPr>
  </w:style>
  <w:style w:type="paragraph" w:customStyle="1" w:styleId="Paragrafoelenco1">
    <w:name w:val="Paragrafo elenco1"/>
    <w:basedOn w:val="Quote"/>
    <w:uiPriority w:val="99"/>
    <w:rsid w:val="00135108"/>
  </w:style>
  <w:style w:type="paragraph" w:customStyle="1" w:styleId="usoboll1">
    <w:name w:val="usoboll1"/>
    <w:basedOn w:val="Normal"/>
    <w:uiPriority w:val="99"/>
    <w:rsid w:val="00A92BEE"/>
    <w:pPr>
      <w:widowControl w:val="0"/>
      <w:tabs>
        <w:tab w:val="right" w:leader="dot" w:pos="7360"/>
      </w:tabs>
      <w:spacing w:after="0" w:line="482" w:lineRule="atLeast"/>
    </w:pPr>
    <w:rPr>
      <w:rFonts w:ascii="Times New Roman" w:hAnsi="Times New Roman" w:cs="Times New Roman"/>
      <w:sz w:val="24"/>
    </w:rPr>
  </w:style>
  <w:style w:type="paragraph" w:customStyle="1" w:styleId="TESTO">
    <w:name w:val="_TESTO"/>
    <w:basedOn w:val="Normal"/>
    <w:link w:val="TESTOCarattere"/>
    <w:uiPriority w:val="99"/>
    <w:rsid w:val="00553F58"/>
    <w:pPr>
      <w:tabs>
        <w:tab w:val="left" w:pos="1134"/>
      </w:tabs>
      <w:suppressAutoHyphens/>
      <w:spacing w:after="0"/>
      <w:ind w:firstLine="1134"/>
    </w:pPr>
    <w:rPr>
      <w:rFonts w:ascii="Times New Roman" w:eastAsia="Calibri" w:hAnsi="Times New Roman"/>
      <w:sz w:val="24"/>
      <w:lang w:eastAsia="ar-SA"/>
    </w:rPr>
  </w:style>
  <w:style w:type="character" w:customStyle="1" w:styleId="TESTOCarattere">
    <w:name w:val="_TESTO Carattere"/>
    <w:link w:val="TESTO"/>
    <w:uiPriority w:val="99"/>
    <w:locked/>
    <w:rsid w:val="00553F58"/>
    <w:rPr>
      <w:rFonts w:ascii="Times New Roman" w:hAnsi="Times New Roman"/>
      <w:sz w:val="24"/>
      <w:lang w:eastAsia="ar-SA" w:bidi="ar-SA"/>
    </w:rPr>
  </w:style>
  <w:style w:type="paragraph" w:customStyle="1" w:styleId="Default">
    <w:name w:val="Default"/>
    <w:uiPriority w:val="99"/>
    <w:rsid w:val="008125D2"/>
    <w:pPr>
      <w:autoSpaceDE w:val="0"/>
      <w:autoSpaceDN w:val="0"/>
      <w:adjustRightInd w:val="0"/>
    </w:pPr>
    <w:rPr>
      <w:rFonts w:ascii="Times New Roman" w:hAnsi="Times New Roman" w:cs="Times New Roman"/>
      <w:color w:val="000000"/>
      <w:sz w:val="24"/>
      <w:szCs w:val="24"/>
    </w:rPr>
  </w:style>
  <w:style w:type="paragraph" w:customStyle="1" w:styleId="mio">
    <w:name w:val="mio"/>
    <w:basedOn w:val="Normal"/>
    <w:uiPriority w:val="99"/>
    <w:rsid w:val="00940221"/>
    <w:pPr>
      <w:spacing w:after="0" w:line="360" w:lineRule="auto"/>
    </w:pPr>
    <w:rPr>
      <w:rFonts w:ascii="Arial" w:hAnsi="Arial"/>
      <w:bCs/>
      <w:sz w:val="22"/>
      <w:szCs w:val="22"/>
    </w:rPr>
  </w:style>
  <w:style w:type="table" w:customStyle="1" w:styleId="Stile1">
    <w:name w:val="Stile1"/>
    <w:uiPriority w:val="99"/>
    <w:rsid w:val="00D341B5"/>
    <w:pPr>
      <w:spacing w:before="40" w:after="40"/>
    </w:pPr>
    <w:rPr>
      <w:rFonts w:ascii="Calibri" w:hAnsi="Calibri"/>
      <w:sz w:val="18"/>
      <w:szCs w:val="20"/>
    </w:rPr>
    <w:tblPr>
      <w:tblStyleRowBandSize w:val="1"/>
      <w:tblInd w:w="0"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CellMar>
        <w:top w:w="0" w:type="dxa"/>
        <w:left w:w="108" w:type="dxa"/>
        <w:bottom w:w="0" w:type="dxa"/>
        <w:right w:w="108" w:type="dxa"/>
      </w:tblCellMar>
    </w:tblPr>
    <w:tcPr>
      <w:shd w:val="clear" w:color="auto" w:fill="FFFFFF"/>
    </w:tcPr>
  </w:style>
  <w:style w:type="paragraph" w:styleId="BodyText">
    <w:name w:val="Body Text"/>
    <w:basedOn w:val="Normal"/>
    <w:link w:val="BodyTextChar"/>
    <w:uiPriority w:val="99"/>
    <w:semiHidden/>
    <w:rsid w:val="00AF55C9"/>
    <w:rPr>
      <w:rFonts w:cs="Times New Roman"/>
    </w:rPr>
  </w:style>
  <w:style w:type="character" w:customStyle="1" w:styleId="BodyTextChar">
    <w:name w:val="Body Text Char"/>
    <w:basedOn w:val="DefaultParagraphFont"/>
    <w:link w:val="BodyText"/>
    <w:uiPriority w:val="99"/>
    <w:semiHidden/>
    <w:locked/>
    <w:rsid w:val="00AF55C9"/>
    <w:rPr>
      <w:rFonts w:ascii="Calibri" w:hAnsi="Calibri" w:cs="Times New Roman"/>
      <w:sz w:val="18"/>
    </w:rPr>
  </w:style>
  <w:style w:type="paragraph" w:styleId="BodyTextIndent">
    <w:name w:val="Body Text Indent"/>
    <w:basedOn w:val="Normal"/>
    <w:link w:val="BodyTextIndentChar"/>
    <w:uiPriority w:val="99"/>
    <w:semiHidden/>
    <w:rsid w:val="00950FB1"/>
    <w:pPr>
      <w:ind w:left="283"/>
    </w:pPr>
    <w:rPr>
      <w:rFonts w:cs="Times New Roman"/>
    </w:rPr>
  </w:style>
  <w:style w:type="character" w:customStyle="1" w:styleId="BodyTextIndentChar">
    <w:name w:val="Body Text Indent Char"/>
    <w:basedOn w:val="DefaultParagraphFont"/>
    <w:link w:val="BodyTextIndent"/>
    <w:uiPriority w:val="99"/>
    <w:semiHidden/>
    <w:locked/>
    <w:rsid w:val="00950FB1"/>
    <w:rPr>
      <w:rFonts w:ascii="Calibri" w:hAnsi="Calibri" w:cs="Times New Roman"/>
      <w:sz w:val="18"/>
    </w:rPr>
  </w:style>
  <w:style w:type="paragraph" w:styleId="TOC4">
    <w:name w:val="toc 4"/>
    <w:basedOn w:val="Normal"/>
    <w:next w:val="Normal"/>
    <w:autoRedefine/>
    <w:uiPriority w:val="99"/>
    <w:rsid w:val="00425169"/>
    <w:pPr>
      <w:spacing w:after="0"/>
      <w:ind w:left="540"/>
      <w:jc w:val="left"/>
    </w:pPr>
    <w:rPr>
      <w:sz w:val="20"/>
    </w:rPr>
  </w:style>
  <w:style w:type="paragraph" w:styleId="TOC5">
    <w:name w:val="toc 5"/>
    <w:basedOn w:val="Normal"/>
    <w:next w:val="Normal"/>
    <w:autoRedefine/>
    <w:uiPriority w:val="99"/>
    <w:rsid w:val="00425169"/>
    <w:pPr>
      <w:spacing w:after="0"/>
      <w:ind w:left="720"/>
      <w:jc w:val="left"/>
    </w:pPr>
    <w:rPr>
      <w:sz w:val="20"/>
    </w:rPr>
  </w:style>
  <w:style w:type="paragraph" w:styleId="TOC6">
    <w:name w:val="toc 6"/>
    <w:basedOn w:val="Normal"/>
    <w:next w:val="Normal"/>
    <w:autoRedefine/>
    <w:uiPriority w:val="99"/>
    <w:rsid w:val="00425169"/>
    <w:pPr>
      <w:spacing w:after="0"/>
      <w:ind w:left="900"/>
      <w:jc w:val="left"/>
    </w:pPr>
    <w:rPr>
      <w:sz w:val="20"/>
    </w:rPr>
  </w:style>
  <w:style w:type="paragraph" w:styleId="TOC7">
    <w:name w:val="toc 7"/>
    <w:basedOn w:val="Normal"/>
    <w:next w:val="Normal"/>
    <w:autoRedefine/>
    <w:uiPriority w:val="99"/>
    <w:rsid w:val="00425169"/>
    <w:pPr>
      <w:spacing w:after="0"/>
      <w:ind w:left="1080"/>
      <w:jc w:val="left"/>
    </w:pPr>
    <w:rPr>
      <w:sz w:val="20"/>
    </w:rPr>
  </w:style>
  <w:style w:type="paragraph" w:styleId="TOC8">
    <w:name w:val="toc 8"/>
    <w:basedOn w:val="Normal"/>
    <w:next w:val="Normal"/>
    <w:autoRedefine/>
    <w:uiPriority w:val="99"/>
    <w:rsid w:val="00425169"/>
    <w:pPr>
      <w:spacing w:after="0"/>
      <w:ind w:left="1260"/>
      <w:jc w:val="left"/>
    </w:pPr>
    <w:rPr>
      <w:sz w:val="20"/>
    </w:rPr>
  </w:style>
  <w:style w:type="paragraph" w:styleId="TOC9">
    <w:name w:val="toc 9"/>
    <w:basedOn w:val="Normal"/>
    <w:next w:val="Normal"/>
    <w:autoRedefine/>
    <w:uiPriority w:val="99"/>
    <w:rsid w:val="00425169"/>
    <w:pPr>
      <w:spacing w:after="0"/>
      <w:ind w:left="1440"/>
      <w:jc w:val="left"/>
    </w:pPr>
    <w:rPr>
      <w:sz w:val="20"/>
    </w:rPr>
  </w:style>
  <w:style w:type="character" w:styleId="IntenseEmphasis">
    <w:name w:val="Intense Emphasis"/>
    <w:basedOn w:val="DefaultParagraphFont"/>
    <w:uiPriority w:val="99"/>
    <w:qFormat/>
    <w:rsid w:val="00135108"/>
    <w:rPr>
      <w:rFonts w:cs="Times New Roman"/>
    </w:rPr>
  </w:style>
  <w:style w:type="character" w:styleId="Emphasis">
    <w:name w:val="Emphasis"/>
    <w:basedOn w:val="DefaultParagraphFont"/>
    <w:uiPriority w:val="99"/>
    <w:qFormat/>
    <w:rsid w:val="00135108"/>
    <w:rPr>
      <w:rFonts w:cs="Times New Roman"/>
    </w:rPr>
  </w:style>
  <w:style w:type="paragraph" w:styleId="Quote">
    <w:name w:val="Quote"/>
    <w:basedOn w:val="Heading1"/>
    <w:next w:val="Normal"/>
    <w:link w:val="QuoteChar"/>
    <w:uiPriority w:val="99"/>
    <w:qFormat/>
    <w:rsid w:val="00135108"/>
    <w:pPr>
      <w:spacing w:before="240" w:after="480"/>
    </w:pPr>
  </w:style>
  <w:style w:type="character" w:customStyle="1" w:styleId="QuoteChar">
    <w:name w:val="Quote Char"/>
    <w:basedOn w:val="DefaultParagraphFont"/>
    <w:link w:val="Quote"/>
    <w:uiPriority w:val="99"/>
    <w:locked/>
    <w:rsid w:val="00135108"/>
    <w:rPr>
      <w:rFonts w:ascii="Calibri" w:hAnsi="Calibri" w:cs="Times New Roman"/>
      <w:b/>
      <w:kern w:val="32"/>
      <w:sz w:val="32"/>
    </w:rPr>
  </w:style>
  <w:style w:type="paragraph" w:styleId="IntenseQuote">
    <w:name w:val="Intense Quote"/>
    <w:basedOn w:val="Heading1"/>
    <w:next w:val="Normal"/>
    <w:link w:val="IntenseQuoteChar"/>
    <w:uiPriority w:val="99"/>
    <w:qFormat/>
    <w:rsid w:val="00135108"/>
    <w:pPr>
      <w:spacing w:before="480" w:after="480"/>
    </w:pPr>
  </w:style>
  <w:style w:type="character" w:customStyle="1" w:styleId="IntenseQuoteChar">
    <w:name w:val="Intense Quote Char"/>
    <w:basedOn w:val="DefaultParagraphFont"/>
    <w:link w:val="IntenseQuote"/>
    <w:uiPriority w:val="99"/>
    <w:locked/>
    <w:rsid w:val="00135108"/>
    <w:rPr>
      <w:rFonts w:ascii="Calibri" w:hAnsi="Calibri" w:cs="Times New Roman"/>
      <w:b/>
      <w:kern w:val="32"/>
      <w:sz w:val="32"/>
    </w:rPr>
  </w:style>
  <w:style w:type="paragraph" w:styleId="Title">
    <w:name w:val="Title"/>
    <w:basedOn w:val="ListParagraph"/>
    <w:next w:val="Normal"/>
    <w:link w:val="TitleChar"/>
    <w:uiPriority w:val="99"/>
    <w:qFormat/>
    <w:rsid w:val="00135108"/>
  </w:style>
  <w:style w:type="character" w:customStyle="1" w:styleId="TitleChar">
    <w:name w:val="Title Char"/>
    <w:basedOn w:val="DefaultParagraphFont"/>
    <w:link w:val="Title"/>
    <w:uiPriority w:val="99"/>
    <w:locked/>
    <w:rsid w:val="00135108"/>
    <w:rPr>
      <w:rFonts w:ascii="Calibri" w:hAnsi="Calibri" w:cs="Times New Roman"/>
      <w:b/>
      <w:kern w:val="32"/>
      <w:sz w:val="32"/>
    </w:rPr>
  </w:style>
  <w:style w:type="character" w:styleId="PlaceholderText">
    <w:name w:val="Placeholder Text"/>
    <w:basedOn w:val="DefaultParagraphFont"/>
    <w:uiPriority w:val="99"/>
    <w:semiHidden/>
    <w:rsid w:val="00400B7E"/>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619186058">
      <w:marLeft w:val="0"/>
      <w:marRight w:val="0"/>
      <w:marTop w:val="0"/>
      <w:marBottom w:val="0"/>
      <w:divBdr>
        <w:top w:val="none" w:sz="0" w:space="0" w:color="auto"/>
        <w:left w:val="none" w:sz="0" w:space="0" w:color="auto"/>
        <w:bottom w:val="none" w:sz="0" w:space="0" w:color="auto"/>
        <w:right w:val="none" w:sz="0" w:space="0" w:color="auto"/>
      </w:divBdr>
    </w:div>
    <w:div w:id="619186059">
      <w:marLeft w:val="0"/>
      <w:marRight w:val="0"/>
      <w:marTop w:val="0"/>
      <w:marBottom w:val="0"/>
      <w:divBdr>
        <w:top w:val="none" w:sz="0" w:space="0" w:color="auto"/>
        <w:left w:val="none" w:sz="0" w:space="0" w:color="auto"/>
        <w:bottom w:val="none" w:sz="0" w:space="0" w:color="auto"/>
        <w:right w:val="none" w:sz="0" w:space="0" w:color="auto"/>
      </w:divBdr>
    </w:div>
    <w:div w:id="619186061">
      <w:marLeft w:val="0"/>
      <w:marRight w:val="0"/>
      <w:marTop w:val="0"/>
      <w:marBottom w:val="0"/>
      <w:divBdr>
        <w:top w:val="none" w:sz="0" w:space="0" w:color="auto"/>
        <w:left w:val="none" w:sz="0" w:space="0" w:color="auto"/>
        <w:bottom w:val="none" w:sz="0" w:space="0" w:color="auto"/>
        <w:right w:val="none" w:sz="0" w:space="0" w:color="auto"/>
      </w:divBdr>
    </w:div>
    <w:div w:id="619186062">
      <w:marLeft w:val="0"/>
      <w:marRight w:val="0"/>
      <w:marTop w:val="0"/>
      <w:marBottom w:val="0"/>
      <w:divBdr>
        <w:top w:val="none" w:sz="0" w:space="0" w:color="auto"/>
        <w:left w:val="none" w:sz="0" w:space="0" w:color="auto"/>
        <w:bottom w:val="none" w:sz="0" w:space="0" w:color="auto"/>
        <w:right w:val="none" w:sz="0" w:space="0" w:color="auto"/>
      </w:divBdr>
    </w:div>
    <w:div w:id="619186063">
      <w:marLeft w:val="0"/>
      <w:marRight w:val="0"/>
      <w:marTop w:val="0"/>
      <w:marBottom w:val="0"/>
      <w:divBdr>
        <w:top w:val="none" w:sz="0" w:space="0" w:color="auto"/>
        <w:left w:val="none" w:sz="0" w:space="0" w:color="auto"/>
        <w:bottom w:val="none" w:sz="0" w:space="0" w:color="auto"/>
        <w:right w:val="none" w:sz="0" w:space="0" w:color="auto"/>
      </w:divBdr>
    </w:div>
    <w:div w:id="619186064">
      <w:marLeft w:val="0"/>
      <w:marRight w:val="0"/>
      <w:marTop w:val="0"/>
      <w:marBottom w:val="0"/>
      <w:divBdr>
        <w:top w:val="none" w:sz="0" w:space="0" w:color="auto"/>
        <w:left w:val="none" w:sz="0" w:space="0" w:color="auto"/>
        <w:bottom w:val="none" w:sz="0" w:space="0" w:color="auto"/>
        <w:right w:val="none" w:sz="0" w:space="0" w:color="auto"/>
      </w:divBdr>
      <w:divsChild>
        <w:div w:id="619186072">
          <w:marLeft w:val="0"/>
          <w:marRight w:val="0"/>
          <w:marTop w:val="0"/>
          <w:marBottom w:val="0"/>
          <w:divBdr>
            <w:top w:val="none" w:sz="0" w:space="0" w:color="auto"/>
            <w:left w:val="none" w:sz="0" w:space="0" w:color="auto"/>
            <w:bottom w:val="none" w:sz="0" w:space="0" w:color="auto"/>
            <w:right w:val="none" w:sz="0" w:space="0" w:color="auto"/>
          </w:divBdr>
        </w:div>
        <w:div w:id="619186078">
          <w:marLeft w:val="0"/>
          <w:marRight w:val="0"/>
          <w:marTop w:val="0"/>
          <w:marBottom w:val="0"/>
          <w:divBdr>
            <w:top w:val="none" w:sz="0" w:space="0" w:color="auto"/>
            <w:left w:val="none" w:sz="0" w:space="0" w:color="auto"/>
            <w:bottom w:val="none" w:sz="0" w:space="0" w:color="auto"/>
            <w:right w:val="none" w:sz="0" w:space="0" w:color="auto"/>
          </w:divBdr>
        </w:div>
        <w:div w:id="619186084">
          <w:marLeft w:val="0"/>
          <w:marRight w:val="0"/>
          <w:marTop w:val="0"/>
          <w:marBottom w:val="0"/>
          <w:divBdr>
            <w:top w:val="none" w:sz="0" w:space="0" w:color="auto"/>
            <w:left w:val="none" w:sz="0" w:space="0" w:color="auto"/>
            <w:bottom w:val="none" w:sz="0" w:space="0" w:color="auto"/>
            <w:right w:val="none" w:sz="0" w:space="0" w:color="auto"/>
          </w:divBdr>
        </w:div>
        <w:div w:id="619186103">
          <w:marLeft w:val="0"/>
          <w:marRight w:val="0"/>
          <w:marTop w:val="0"/>
          <w:marBottom w:val="0"/>
          <w:divBdr>
            <w:top w:val="none" w:sz="0" w:space="0" w:color="auto"/>
            <w:left w:val="none" w:sz="0" w:space="0" w:color="auto"/>
            <w:bottom w:val="none" w:sz="0" w:space="0" w:color="auto"/>
            <w:right w:val="none" w:sz="0" w:space="0" w:color="auto"/>
          </w:divBdr>
        </w:div>
      </w:divsChild>
    </w:div>
    <w:div w:id="619186065">
      <w:marLeft w:val="0"/>
      <w:marRight w:val="0"/>
      <w:marTop w:val="0"/>
      <w:marBottom w:val="0"/>
      <w:divBdr>
        <w:top w:val="none" w:sz="0" w:space="0" w:color="auto"/>
        <w:left w:val="none" w:sz="0" w:space="0" w:color="auto"/>
        <w:bottom w:val="none" w:sz="0" w:space="0" w:color="auto"/>
        <w:right w:val="none" w:sz="0" w:space="0" w:color="auto"/>
      </w:divBdr>
    </w:div>
    <w:div w:id="619186067">
      <w:marLeft w:val="0"/>
      <w:marRight w:val="0"/>
      <w:marTop w:val="0"/>
      <w:marBottom w:val="0"/>
      <w:divBdr>
        <w:top w:val="none" w:sz="0" w:space="0" w:color="auto"/>
        <w:left w:val="none" w:sz="0" w:space="0" w:color="auto"/>
        <w:bottom w:val="none" w:sz="0" w:space="0" w:color="auto"/>
        <w:right w:val="none" w:sz="0" w:space="0" w:color="auto"/>
      </w:divBdr>
      <w:divsChild>
        <w:div w:id="619186096">
          <w:marLeft w:val="0"/>
          <w:marRight w:val="0"/>
          <w:marTop w:val="0"/>
          <w:marBottom w:val="0"/>
          <w:divBdr>
            <w:top w:val="none" w:sz="0" w:space="0" w:color="auto"/>
            <w:left w:val="none" w:sz="0" w:space="0" w:color="auto"/>
            <w:bottom w:val="none" w:sz="0" w:space="0" w:color="auto"/>
            <w:right w:val="none" w:sz="0" w:space="0" w:color="auto"/>
          </w:divBdr>
        </w:div>
      </w:divsChild>
    </w:div>
    <w:div w:id="619186068">
      <w:marLeft w:val="0"/>
      <w:marRight w:val="0"/>
      <w:marTop w:val="0"/>
      <w:marBottom w:val="0"/>
      <w:divBdr>
        <w:top w:val="none" w:sz="0" w:space="0" w:color="auto"/>
        <w:left w:val="none" w:sz="0" w:space="0" w:color="auto"/>
        <w:bottom w:val="none" w:sz="0" w:space="0" w:color="auto"/>
        <w:right w:val="none" w:sz="0" w:space="0" w:color="auto"/>
      </w:divBdr>
      <w:divsChild>
        <w:div w:id="619186060">
          <w:marLeft w:val="0"/>
          <w:marRight w:val="0"/>
          <w:marTop w:val="0"/>
          <w:marBottom w:val="0"/>
          <w:divBdr>
            <w:top w:val="none" w:sz="0" w:space="0" w:color="auto"/>
            <w:left w:val="none" w:sz="0" w:space="0" w:color="auto"/>
            <w:bottom w:val="none" w:sz="0" w:space="0" w:color="auto"/>
            <w:right w:val="none" w:sz="0" w:space="0" w:color="auto"/>
          </w:divBdr>
          <w:divsChild>
            <w:div w:id="619186092">
              <w:marLeft w:val="0"/>
              <w:marRight w:val="0"/>
              <w:marTop w:val="0"/>
              <w:marBottom w:val="0"/>
              <w:divBdr>
                <w:top w:val="none" w:sz="0" w:space="0" w:color="auto"/>
                <w:left w:val="none" w:sz="0" w:space="0" w:color="auto"/>
                <w:bottom w:val="none" w:sz="0" w:space="0" w:color="auto"/>
                <w:right w:val="none" w:sz="0" w:space="0" w:color="auto"/>
              </w:divBdr>
              <w:divsChild>
                <w:div w:id="619186094">
                  <w:marLeft w:val="0"/>
                  <w:marRight w:val="0"/>
                  <w:marTop w:val="0"/>
                  <w:marBottom w:val="0"/>
                  <w:divBdr>
                    <w:top w:val="none" w:sz="0" w:space="0" w:color="auto"/>
                    <w:left w:val="none" w:sz="0" w:space="0" w:color="auto"/>
                    <w:bottom w:val="none" w:sz="0" w:space="0" w:color="auto"/>
                    <w:right w:val="none" w:sz="0" w:space="0" w:color="auto"/>
                  </w:divBdr>
                  <w:divsChild>
                    <w:div w:id="619186102">
                      <w:marLeft w:val="0"/>
                      <w:marRight w:val="0"/>
                      <w:marTop w:val="0"/>
                      <w:marBottom w:val="0"/>
                      <w:divBdr>
                        <w:top w:val="none" w:sz="0" w:space="0" w:color="auto"/>
                        <w:left w:val="none" w:sz="0" w:space="0" w:color="auto"/>
                        <w:bottom w:val="none" w:sz="0" w:space="0" w:color="auto"/>
                        <w:right w:val="none" w:sz="0" w:space="0" w:color="auto"/>
                      </w:divBdr>
                      <w:divsChild>
                        <w:div w:id="619186080">
                          <w:marLeft w:val="0"/>
                          <w:marRight w:val="0"/>
                          <w:marTop w:val="0"/>
                          <w:marBottom w:val="0"/>
                          <w:divBdr>
                            <w:top w:val="none" w:sz="0" w:space="0" w:color="auto"/>
                            <w:left w:val="none" w:sz="0" w:space="0" w:color="auto"/>
                            <w:bottom w:val="none" w:sz="0" w:space="0" w:color="auto"/>
                            <w:right w:val="none" w:sz="0" w:space="0" w:color="auto"/>
                          </w:divBdr>
                          <w:divsChild>
                            <w:div w:id="61918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186069">
      <w:marLeft w:val="0"/>
      <w:marRight w:val="0"/>
      <w:marTop w:val="0"/>
      <w:marBottom w:val="0"/>
      <w:divBdr>
        <w:top w:val="none" w:sz="0" w:space="0" w:color="auto"/>
        <w:left w:val="none" w:sz="0" w:space="0" w:color="auto"/>
        <w:bottom w:val="none" w:sz="0" w:space="0" w:color="auto"/>
        <w:right w:val="none" w:sz="0" w:space="0" w:color="auto"/>
      </w:divBdr>
      <w:divsChild>
        <w:div w:id="619186066">
          <w:marLeft w:val="0"/>
          <w:marRight w:val="0"/>
          <w:marTop w:val="0"/>
          <w:marBottom w:val="0"/>
          <w:divBdr>
            <w:top w:val="none" w:sz="0" w:space="0" w:color="auto"/>
            <w:left w:val="none" w:sz="0" w:space="0" w:color="auto"/>
            <w:bottom w:val="none" w:sz="0" w:space="0" w:color="auto"/>
            <w:right w:val="none" w:sz="0" w:space="0" w:color="auto"/>
          </w:divBdr>
        </w:div>
        <w:div w:id="619186074">
          <w:marLeft w:val="0"/>
          <w:marRight w:val="0"/>
          <w:marTop w:val="0"/>
          <w:marBottom w:val="0"/>
          <w:divBdr>
            <w:top w:val="none" w:sz="0" w:space="0" w:color="auto"/>
            <w:left w:val="none" w:sz="0" w:space="0" w:color="auto"/>
            <w:bottom w:val="none" w:sz="0" w:space="0" w:color="auto"/>
            <w:right w:val="none" w:sz="0" w:space="0" w:color="auto"/>
          </w:divBdr>
        </w:div>
        <w:div w:id="619186081">
          <w:marLeft w:val="0"/>
          <w:marRight w:val="0"/>
          <w:marTop w:val="0"/>
          <w:marBottom w:val="0"/>
          <w:divBdr>
            <w:top w:val="none" w:sz="0" w:space="0" w:color="auto"/>
            <w:left w:val="none" w:sz="0" w:space="0" w:color="auto"/>
            <w:bottom w:val="none" w:sz="0" w:space="0" w:color="auto"/>
            <w:right w:val="none" w:sz="0" w:space="0" w:color="auto"/>
          </w:divBdr>
        </w:div>
        <w:div w:id="619186108">
          <w:marLeft w:val="0"/>
          <w:marRight w:val="0"/>
          <w:marTop w:val="0"/>
          <w:marBottom w:val="0"/>
          <w:divBdr>
            <w:top w:val="none" w:sz="0" w:space="0" w:color="auto"/>
            <w:left w:val="none" w:sz="0" w:space="0" w:color="auto"/>
            <w:bottom w:val="none" w:sz="0" w:space="0" w:color="auto"/>
            <w:right w:val="none" w:sz="0" w:space="0" w:color="auto"/>
          </w:divBdr>
        </w:div>
      </w:divsChild>
    </w:div>
    <w:div w:id="619186070">
      <w:marLeft w:val="0"/>
      <w:marRight w:val="0"/>
      <w:marTop w:val="0"/>
      <w:marBottom w:val="0"/>
      <w:divBdr>
        <w:top w:val="none" w:sz="0" w:space="0" w:color="auto"/>
        <w:left w:val="none" w:sz="0" w:space="0" w:color="auto"/>
        <w:bottom w:val="none" w:sz="0" w:space="0" w:color="auto"/>
        <w:right w:val="none" w:sz="0" w:space="0" w:color="auto"/>
      </w:divBdr>
    </w:div>
    <w:div w:id="619186071">
      <w:marLeft w:val="0"/>
      <w:marRight w:val="0"/>
      <w:marTop w:val="0"/>
      <w:marBottom w:val="0"/>
      <w:divBdr>
        <w:top w:val="none" w:sz="0" w:space="0" w:color="auto"/>
        <w:left w:val="none" w:sz="0" w:space="0" w:color="auto"/>
        <w:bottom w:val="none" w:sz="0" w:space="0" w:color="auto"/>
        <w:right w:val="none" w:sz="0" w:space="0" w:color="auto"/>
      </w:divBdr>
    </w:div>
    <w:div w:id="619186073">
      <w:marLeft w:val="0"/>
      <w:marRight w:val="0"/>
      <w:marTop w:val="0"/>
      <w:marBottom w:val="0"/>
      <w:divBdr>
        <w:top w:val="none" w:sz="0" w:space="0" w:color="auto"/>
        <w:left w:val="none" w:sz="0" w:space="0" w:color="auto"/>
        <w:bottom w:val="none" w:sz="0" w:space="0" w:color="auto"/>
        <w:right w:val="none" w:sz="0" w:space="0" w:color="auto"/>
      </w:divBdr>
    </w:div>
    <w:div w:id="619186075">
      <w:marLeft w:val="0"/>
      <w:marRight w:val="0"/>
      <w:marTop w:val="0"/>
      <w:marBottom w:val="0"/>
      <w:divBdr>
        <w:top w:val="none" w:sz="0" w:space="0" w:color="auto"/>
        <w:left w:val="none" w:sz="0" w:space="0" w:color="auto"/>
        <w:bottom w:val="none" w:sz="0" w:space="0" w:color="auto"/>
        <w:right w:val="none" w:sz="0" w:space="0" w:color="auto"/>
      </w:divBdr>
    </w:div>
    <w:div w:id="619186076">
      <w:marLeft w:val="0"/>
      <w:marRight w:val="0"/>
      <w:marTop w:val="0"/>
      <w:marBottom w:val="0"/>
      <w:divBdr>
        <w:top w:val="none" w:sz="0" w:space="0" w:color="auto"/>
        <w:left w:val="none" w:sz="0" w:space="0" w:color="auto"/>
        <w:bottom w:val="none" w:sz="0" w:space="0" w:color="auto"/>
        <w:right w:val="none" w:sz="0" w:space="0" w:color="auto"/>
      </w:divBdr>
    </w:div>
    <w:div w:id="619186079">
      <w:marLeft w:val="0"/>
      <w:marRight w:val="0"/>
      <w:marTop w:val="0"/>
      <w:marBottom w:val="0"/>
      <w:divBdr>
        <w:top w:val="none" w:sz="0" w:space="0" w:color="auto"/>
        <w:left w:val="none" w:sz="0" w:space="0" w:color="auto"/>
        <w:bottom w:val="none" w:sz="0" w:space="0" w:color="auto"/>
        <w:right w:val="none" w:sz="0" w:space="0" w:color="auto"/>
      </w:divBdr>
    </w:div>
    <w:div w:id="619186082">
      <w:marLeft w:val="0"/>
      <w:marRight w:val="0"/>
      <w:marTop w:val="0"/>
      <w:marBottom w:val="0"/>
      <w:divBdr>
        <w:top w:val="none" w:sz="0" w:space="0" w:color="auto"/>
        <w:left w:val="none" w:sz="0" w:space="0" w:color="auto"/>
        <w:bottom w:val="none" w:sz="0" w:space="0" w:color="auto"/>
        <w:right w:val="none" w:sz="0" w:space="0" w:color="auto"/>
      </w:divBdr>
    </w:div>
    <w:div w:id="619186083">
      <w:marLeft w:val="0"/>
      <w:marRight w:val="0"/>
      <w:marTop w:val="0"/>
      <w:marBottom w:val="0"/>
      <w:divBdr>
        <w:top w:val="none" w:sz="0" w:space="0" w:color="auto"/>
        <w:left w:val="none" w:sz="0" w:space="0" w:color="auto"/>
        <w:bottom w:val="none" w:sz="0" w:space="0" w:color="auto"/>
        <w:right w:val="none" w:sz="0" w:space="0" w:color="auto"/>
      </w:divBdr>
    </w:div>
    <w:div w:id="619186085">
      <w:marLeft w:val="0"/>
      <w:marRight w:val="0"/>
      <w:marTop w:val="0"/>
      <w:marBottom w:val="0"/>
      <w:divBdr>
        <w:top w:val="none" w:sz="0" w:space="0" w:color="auto"/>
        <w:left w:val="none" w:sz="0" w:space="0" w:color="auto"/>
        <w:bottom w:val="none" w:sz="0" w:space="0" w:color="auto"/>
        <w:right w:val="none" w:sz="0" w:space="0" w:color="auto"/>
      </w:divBdr>
      <w:divsChild>
        <w:div w:id="619186100">
          <w:marLeft w:val="0"/>
          <w:marRight w:val="0"/>
          <w:marTop w:val="0"/>
          <w:marBottom w:val="0"/>
          <w:divBdr>
            <w:top w:val="none" w:sz="0" w:space="0" w:color="auto"/>
            <w:left w:val="none" w:sz="0" w:space="0" w:color="auto"/>
            <w:bottom w:val="none" w:sz="0" w:space="0" w:color="auto"/>
            <w:right w:val="none" w:sz="0" w:space="0" w:color="auto"/>
          </w:divBdr>
        </w:div>
      </w:divsChild>
    </w:div>
    <w:div w:id="619186086">
      <w:marLeft w:val="0"/>
      <w:marRight w:val="0"/>
      <w:marTop w:val="0"/>
      <w:marBottom w:val="0"/>
      <w:divBdr>
        <w:top w:val="none" w:sz="0" w:space="0" w:color="auto"/>
        <w:left w:val="none" w:sz="0" w:space="0" w:color="auto"/>
        <w:bottom w:val="none" w:sz="0" w:space="0" w:color="auto"/>
        <w:right w:val="none" w:sz="0" w:space="0" w:color="auto"/>
      </w:divBdr>
    </w:div>
    <w:div w:id="619186087">
      <w:marLeft w:val="0"/>
      <w:marRight w:val="0"/>
      <w:marTop w:val="0"/>
      <w:marBottom w:val="0"/>
      <w:divBdr>
        <w:top w:val="none" w:sz="0" w:space="0" w:color="auto"/>
        <w:left w:val="none" w:sz="0" w:space="0" w:color="auto"/>
        <w:bottom w:val="none" w:sz="0" w:space="0" w:color="auto"/>
        <w:right w:val="none" w:sz="0" w:space="0" w:color="auto"/>
      </w:divBdr>
    </w:div>
    <w:div w:id="619186088">
      <w:marLeft w:val="0"/>
      <w:marRight w:val="0"/>
      <w:marTop w:val="0"/>
      <w:marBottom w:val="0"/>
      <w:divBdr>
        <w:top w:val="none" w:sz="0" w:space="0" w:color="auto"/>
        <w:left w:val="none" w:sz="0" w:space="0" w:color="auto"/>
        <w:bottom w:val="none" w:sz="0" w:space="0" w:color="auto"/>
        <w:right w:val="none" w:sz="0" w:space="0" w:color="auto"/>
      </w:divBdr>
    </w:div>
    <w:div w:id="619186089">
      <w:marLeft w:val="0"/>
      <w:marRight w:val="0"/>
      <w:marTop w:val="0"/>
      <w:marBottom w:val="0"/>
      <w:divBdr>
        <w:top w:val="none" w:sz="0" w:space="0" w:color="auto"/>
        <w:left w:val="none" w:sz="0" w:space="0" w:color="auto"/>
        <w:bottom w:val="none" w:sz="0" w:space="0" w:color="auto"/>
        <w:right w:val="none" w:sz="0" w:space="0" w:color="auto"/>
      </w:divBdr>
    </w:div>
    <w:div w:id="619186090">
      <w:marLeft w:val="0"/>
      <w:marRight w:val="0"/>
      <w:marTop w:val="0"/>
      <w:marBottom w:val="0"/>
      <w:divBdr>
        <w:top w:val="none" w:sz="0" w:space="0" w:color="auto"/>
        <w:left w:val="none" w:sz="0" w:space="0" w:color="auto"/>
        <w:bottom w:val="none" w:sz="0" w:space="0" w:color="auto"/>
        <w:right w:val="none" w:sz="0" w:space="0" w:color="auto"/>
      </w:divBdr>
    </w:div>
    <w:div w:id="619186091">
      <w:marLeft w:val="0"/>
      <w:marRight w:val="0"/>
      <w:marTop w:val="0"/>
      <w:marBottom w:val="0"/>
      <w:divBdr>
        <w:top w:val="none" w:sz="0" w:space="0" w:color="auto"/>
        <w:left w:val="none" w:sz="0" w:space="0" w:color="auto"/>
        <w:bottom w:val="none" w:sz="0" w:space="0" w:color="auto"/>
        <w:right w:val="none" w:sz="0" w:space="0" w:color="auto"/>
      </w:divBdr>
    </w:div>
    <w:div w:id="619186093">
      <w:marLeft w:val="0"/>
      <w:marRight w:val="0"/>
      <w:marTop w:val="0"/>
      <w:marBottom w:val="0"/>
      <w:divBdr>
        <w:top w:val="none" w:sz="0" w:space="0" w:color="auto"/>
        <w:left w:val="none" w:sz="0" w:space="0" w:color="auto"/>
        <w:bottom w:val="none" w:sz="0" w:space="0" w:color="auto"/>
        <w:right w:val="none" w:sz="0" w:space="0" w:color="auto"/>
      </w:divBdr>
    </w:div>
    <w:div w:id="619186095">
      <w:marLeft w:val="0"/>
      <w:marRight w:val="0"/>
      <w:marTop w:val="0"/>
      <w:marBottom w:val="0"/>
      <w:divBdr>
        <w:top w:val="none" w:sz="0" w:space="0" w:color="auto"/>
        <w:left w:val="none" w:sz="0" w:space="0" w:color="auto"/>
        <w:bottom w:val="none" w:sz="0" w:space="0" w:color="auto"/>
        <w:right w:val="none" w:sz="0" w:space="0" w:color="auto"/>
      </w:divBdr>
    </w:div>
    <w:div w:id="619186097">
      <w:marLeft w:val="0"/>
      <w:marRight w:val="0"/>
      <w:marTop w:val="0"/>
      <w:marBottom w:val="0"/>
      <w:divBdr>
        <w:top w:val="none" w:sz="0" w:space="0" w:color="auto"/>
        <w:left w:val="none" w:sz="0" w:space="0" w:color="auto"/>
        <w:bottom w:val="none" w:sz="0" w:space="0" w:color="auto"/>
        <w:right w:val="none" w:sz="0" w:space="0" w:color="auto"/>
      </w:divBdr>
    </w:div>
    <w:div w:id="619186098">
      <w:marLeft w:val="0"/>
      <w:marRight w:val="0"/>
      <w:marTop w:val="0"/>
      <w:marBottom w:val="0"/>
      <w:divBdr>
        <w:top w:val="none" w:sz="0" w:space="0" w:color="auto"/>
        <w:left w:val="none" w:sz="0" w:space="0" w:color="auto"/>
        <w:bottom w:val="none" w:sz="0" w:space="0" w:color="auto"/>
        <w:right w:val="none" w:sz="0" w:space="0" w:color="auto"/>
      </w:divBdr>
    </w:div>
    <w:div w:id="619186099">
      <w:marLeft w:val="0"/>
      <w:marRight w:val="0"/>
      <w:marTop w:val="0"/>
      <w:marBottom w:val="0"/>
      <w:divBdr>
        <w:top w:val="none" w:sz="0" w:space="0" w:color="auto"/>
        <w:left w:val="none" w:sz="0" w:space="0" w:color="auto"/>
        <w:bottom w:val="none" w:sz="0" w:space="0" w:color="auto"/>
        <w:right w:val="none" w:sz="0" w:space="0" w:color="auto"/>
      </w:divBdr>
    </w:div>
    <w:div w:id="619186101">
      <w:marLeft w:val="0"/>
      <w:marRight w:val="0"/>
      <w:marTop w:val="0"/>
      <w:marBottom w:val="0"/>
      <w:divBdr>
        <w:top w:val="none" w:sz="0" w:space="0" w:color="auto"/>
        <w:left w:val="none" w:sz="0" w:space="0" w:color="auto"/>
        <w:bottom w:val="none" w:sz="0" w:space="0" w:color="auto"/>
        <w:right w:val="none" w:sz="0" w:space="0" w:color="auto"/>
      </w:divBdr>
    </w:div>
    <w:div w:id="619186104">
      <w:marLeft w:val="0"/>
      <w:marRight w:val="0"/>
      <w:marTop w:val="0"/>
      <w:marBottom w:val="0"/>
      <w:divBdr>
        <w:top w:val="none" w:sz="0" w:space="0" w:color="auto"/>
        <w:left w:val="none" w:sz="0" w:space="0" w:color="auto"/>
        <w:bottom w:val="none" w:sz="0" w:space="0" w:color="auto"/>
        <w:right w:val="none" w:sz="0" w:space="0" w:color="auto"/>
      </w:divBdr>
    </w:div>
    <w:div w:id="619186105">
      <w:marLeft w:val="0"/>
      <w:marRight w:val="0"/>
      <w:marTop w:val="0"/>
      <w:marBottom w:val="0"/>
      <w:divBdr>
        <w:top w:val="none" w:sz="0" w:space="0" w:color="auto"/>
        <w:left w:val="none" w:sz="0" w:space="0" w:color="auto"/>
        <w:bottom w:val="none" w:sz="0" w:space="0" w:color="auto"/>
        <w:right w:val="none" w:sz="0" w:space="0" w:color="auto"/>
      </w:divBdr>
    </w:div>
    <w:div w:id="619186106">
      <w:marLeft w:val="0"/>
      <w:marRight w:val="0"/>
      <w:marTop w:val="0"/>
      <w:marBottom w:val="0"/>
      <w:divBdr>
        <w:top w:val="none" w:sz="0" w:space="0" w:color="auto"/>
        <w:left w:val="none" w:sz="0" w:space="0" w:color="auto"/>
        <w:bottom w:val="none" w:sz="0" w:space="0" w:color="auto"/>
        <w:right w:val="none" w:sz="0" w:space="0" w:color="auto"/>
      </w:divBdr>
    </w:div>
    <w:div w:id="6191861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gardenal\Documents\ARCA%20immagine\Carta%20Intestata\Arca_modello_CartaIntest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Arca_modello_CartaIntestata.dot</Template>
  <TotalTime>1</TotalTime>
  <Pages>2</Pages>
  <Words>927</Words>
  <Characters>5290</Characters>
  <Application>Microsoft Office Outlook</Application>
  <DocSecurity>0</DocSecurity>
  <Lines>0</Lines>
  <Paragraphs>0</Paragraphs>
  <ScaleCrop>false</ScaleCrop>
  <Company>Inserire nome stazione appaltante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 Modello di Dichiarazione sostitutiva ex art. 38, c. 1, lett. c, D.Lgs. 163/2006</dc:title>
  <dc:subject/>
  <dc:creator>Francesco Gardenal</dc:creator>
  <cp:keywords/>
  <dc:description/>
  <cp:lastModifiedBy>Az.Osp. Niguarda</cp:lastModifiedBy>
  <cp:revision>2</cp:revision>
  <cp:lastPrinted>2014-01-29T11:52:00Z</cp:lastPrinted>
  <dcterms:created xsi:type="dcterms:W3CDTF">2015-11-12T15:08:00Z</dcterms:created>
  <dcterms:modified xsi:type="dcterms:W3CDTF">2015-11-12T15:08:00Z</dcterms:modified>
</cp:coreProperties>
</file>